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E6" w:rsidRDefault="00A94CA9">
      <w:pPr>
        <w:rPr>
          <w:rFonts w:ascii="Times New Roman" w:hAnsi="Times New Roman" w:cs="Times New Roman"/>
          <w:b/>
          <w:sz w:val="32"/>
          <w:szCs w:val="32"/>
        </w:rPr>
      </w:pPr>
      <w:r w:rsidRPr="00A94CA9">
        <w:rPr>
          <w:rFonts w:ascii="Times New Roman" w:hAnsi="Times New Roman" w:cs="Times New Roman"/>
          <w:b/>
          <w:sz w:val="32"/>
          <w:szCs w:val="32"/>
        </w:rPr>
        <w:t>Tesztek a 15. főtémához</w:t>
      </w:r>
    </w:p>
    <w:p w:rsidR="00A94CA9" w:rsidRDefault="00A94CA9">
      <w:pPr>
        <w:rPr>
          <w:rFonts w:ascii="Times New Roman" w:hAnsi="Times New Roman" w:cs="Times New Roman"/>
          <w:b/>
          <w:sz w:val="32"/>
          <w:szCs w:val="32"/>
        </w:rPr>
      </w:pPr>
    </w:p>
    <w:p w:rsidR="00A94CA9" w:rsidRDefault="00A94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15.1.</w:t>
      </w:r>
      <w:r w:rsidR="00714475">
        <w:rPr>
          <w:rFonts w:ascii="Times New Roman" w:hAnsi="Times New Roman" w:cs="Times New Roman"/>
          <w:b/>
          <w:sz w:val="28"/>
          <w:szCs w:val="28"/>
        </w:rPr>
        <w:t xml:space="preserve"> teszt</w:t>
      </w:r>
    </w:p>
    <w:p w:rsidR="00A94CA9" w:rsidRPr="00A94CA9" w:rsidRDefault="00A94CA9" w:rsidP="00A94CA9">
      <w:pPr>
        <w:rPr>
          <w:rFonts w:ascii="Times New Roman" w:hAnsi="Times New Roman" w:cs="Times New Roman"/>
          <w:b/>
          <w:sz w:val="24"/>
          <w:szCs w:val="24"/>
        </w:rPr>
      </w:pPr>
      <w:r w:rsidRPr="00A94C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A rács interferenciája esetében a</w:t>
      </w:r>
      <w:r>
        <w:rPr>
          <w:rFonts w:ascii="Times New Roman" w:hAnsi="Times New Roman" w:cs="Times New Roman"/>
          <w:b/>
          <w:sz w:val="24"/>
          <w:szCs w:val="24"/>
        </w:rPr>
        <w:t>z erősítések</w:t>
      </w:r>
      <w:r w:rsidRPr="00A94CA9">
        <w:rPr>
          <w:rFonts w:ascii="Times New Roman" w:hAnsi="Times New Roman" w:cs="Times New Roman"/>
          <w:b/>
          <w:sz w:val="24"/>
          <w:szCs w:val="24"/>
        </w:rPr>
        <w:t>re érvényes: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d)</w:t>
      </w:r>
    </w:p>
    <w:p w:rsidR="00A94CA9" w:rsidRPr="00A94CA9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C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4CA9">
        <w:rPr>
          <w:rFonts w:ascii="Times New Roman" w:hAnsi="Times New Roman" w:cs="Times New Roman"/>
          <w:sz w:val="24"/>
          <w:szCs w:val="24"/>
        </w:rPr>
        <w:t xml:space="preserve">. </w:t>
      </w:r>
      <w:r w:rsidRPr="00A94CA9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62.05pt;height:13.9pt" o:ole="">
            <v:imagedata r:id="rId5" o:title=""/>
          </v:shape>
          <o:OLEObject Type="Embed" ProgID="Equation.2" ShapeID="_x0000_i1049" DrawAspect="Content" ObjectID="_1427098434" r:id="rId6"/>
        </w:object>
      </w:r>
    </w:p>
    <w:p w:rsidR="00A94CA9" w:rsidRPr="00A94CA9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A94CA9">
        <w:rPr>
          <w:rFonts w:ascii="Times New Roman" w:hAnsi="Times New Roman" w:cs="Times New Roman"/>
          <w:sz w:val="24"/>
          <w:szCs w:val="24"/>
        </w:rPr>
        <w:t xml:space="preserve">b. </w:t>
      </w:r>
      <w:r w:rsidRPr="00A94CA9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050" type="#_x0000_t75" style="width:63.05pt;height:13.9pt" o:ole="">
            <v:imagedata r:id="rId7" o:title=""/>
          </v:shape>
          <o:OLEObject Type="Embed" ProgID="Equation.2" ShapeID="_x0000_i1050" DrawAspect="Content" ObjectID="_1427098435" r:id="rId8"/>
        </w:object>
      </w:r>
    </w:p>
    <w:p w:rsidR="00A94CA9" w:rsidRPr="00A94CA9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CA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A94CA9">
        <w:rPr>
          <w:rFonts w:ascii="Times New Roman" w:hAnsi="Times New Roman" w:cs="Times New Roman"/>
          <w:sz w:val="24"/>
          <w:szCs w:val="24"/>
        </w:rPr>
        <w:t xml:space="preserve"> </w:t>
      </w:r>
      <w:r w:rsidRPr="00A94CA9">
        <w:rPr>
          <w:rFonts w:ascii="Times New Roman" w:hAnsi="Times New Roman" w:cs="Times New Roman"/>
          <w:position w:val="-24"/>
          <w:sz w:val="24"/>
          <w:szCs w:val="24"/>
        </w:rPr>
        <w:object w:dxaOrig="1939" w:dyaOrig="639">
          <v:shape id="_x0000_i1051" type="#_x0000_t75" style="width:96.85pt;height:31.8pt" o:ole="">
            <v:imagedata r:id="rId9" o:title=""/>
          </v:shape>
          <o:OLEObject Type="Embed" ProgID="Equation.2" ShapeID="_x0000_i1051" DrawAspect="Content" ObjectID="_1427098436" r:id="rId10"/>
        </w:object>
      </w:r>
    </w:p>
    <w:p w:rsidR="00A94CA9" w:rsidRPr="00A94CA9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A94CA9">
        <w:rPr>
          <w:rFonts w:ascii="Times New Roman" w:hAnsi="Times New Roman" w:cs="Times New Roman"/>
          <w:sz w:val="24"/>
          <w:szCs w:val="24"/>
        </w:rPr>
        <w:t xml:space="preserve">d. </w:t>
      </w:r>
      <w:r w:rsidRPr="00A94CA9">
        <w:rPr>
          <w:rFonts w:ascii="Times New Roman" w:hAnsi="Times New Roman" w:cs="Times New Roman"/>
          <w:position w:val="-24"/>
          <w:sz w:val="24"/>
          <w:szCs w:val="24"/>
        </w:rPr>
        <w:object w:dxaOrig="1460" w:dyaOrig="639">
          <v:shape id="_x0000_i1052" type="#_x0000_t75" style="width:73pt;height:31.8pt" o:ole="">
            <v:imagedata r:id="rId11" o:title=""/>
          </v:shape>
          <o:OLEObject Type="Embed" ProgID="Equation.2" ShapeID="_x0000_i1052" DrawAspect="Content" ObjectID="_1427098437" r:id="rId12"/>
        </w:object>
      </w:r>
    </w:p>
    <w:p w:rsidR="00A94CA9" w:rsidRPr="00A94CA9" w:rsidRDefault="00A94CA9" w:rsidP="00A94C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CA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A rés kioltására</w:t>
      </w:r>
      <w:r w:rsidR="00714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475">
        <w:rPr>
          <w:rFonts w:ascii="Symbol" w:hAnsi="Symbol"/>
        </w:rPr>
        <w:t>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475">
        <w:rPr>
          <w:rFonts w:ascii="Times New Roman" w:hAnsi="Times New Roman" w:cs="Times New Roman"/>
          <w:b/>
          <w:sz w:val="24"/>
          <w:szCs w:val="24"/>
        </w:rPr>
        <w:t xml:space="preserve"> irányban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érvényes ("a" </w:t>
      </w:r>
      <w:proofErr w:type="gramStart"/>
      <w:r w:rsidRPr="00A94CA9">
        <w:rPr>
          <w:rFonts w:ascii="Times New Roman" w:hAnsi="Times New Roman" w:cs="Times New Roman"/>
          <w:b/>
          <w:sz w:val="24"/>
          <w:szCs w:val="24"/>
        </w:rPr>
        <w:t xml:space="preserve">rácsállandó és </w:t>
      </w:r>
      <w:r w:rsidRPr="00A94CA9">
        <w:rPr>
          <w:rFonts w:ascii="Times New Roman" w:hAnsi="Times New Roman" w:cs="Times New Roman"/>
          <w:b/>
          <w:position w:val="-8"/>
          <w:sz w:val="24"/>
          <w:szCs w:val="24"/>
        </w:rPr>
        <w:object w:dxaOrig="1440" w:dyaOrig="279">
          <v:shape id="_x0000_i1063" type="#_x0000_t75" style="width:1in;height:13.9pt" o:ole="">
            <v:imagedata r:id="rId13" o:title=""/>
          </v:shape>
          <o:OLEObject Type="Embed" ProgID="Equation.2" ShapeID="_x0000_i1063" DrawAspect="Content" ObjectID="_1427098438" r:id="rId14"/>
        </w:objec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mellett</w:t>
      </w:r>
      <w:proofErr w:type="gramEnd"/>
      <w:r w:rsidRPr="00A94CA9">
        <w:rPr>
          <w:rFonts w:ascii="Times New Roman" w:hAnsi="Times New Roman" w:cs="Times New Roman"/>
          <w:b/>
          <w:sz w:val="24"/>
          <w:szCs w:val="24"/>
        </w:rPr>
        <w:t>), hogy</w:t>
      </w:r>
      <w:r w:rsidR="00714475">
        <w:rPr>
          <w:rFonts w:ascii="Times New Roman" w:hAnsi="Times New Roman" w:cs="Times New Roman"/>
          <w:b/>
          <w:sz w:val="24"/>
          <w:szCs w:val="24"/>
        </w:rPr>
        <w:t xml:space="preserve"> (megoldás: b</w:t>
      </w:r>
      <w:r w:rsidR="00714475">
        <w:rPr>
          <w:rFonts w:ascii="Times New Roman" w:hAnsi="Times New Roman" w:cs="Times New Roman"/>
          <w:b/>
          <w:sz w:val="24"/>
          <w:szCs w:val="24"/>
        </w:rPr>
        <w:t>)</w:t>
      </w:r>
    </w:p>
    <w:p w:rsidR="00A94CA9" w:rsidRDefault="00714475" w:rsidP="00A94CA9">
      <w:pPr>
        <w:jc w:val="both"/>
        <w:rPr>
          <w:sz w:val="20"/>
        </w:rPr>
      </w:pPr>
      <w:r w:rsidRPr="00714475">
        <w:rPr>
          <w:position w:val="-106"/>
          <w:sz w:val="20"/>
        </w:rPr>
        <w:object w:dxaOrig="2420" w:dyaOrig="2240">
          <v:shape id="_x0000_i1071" type="#_x0000_t75" style="width:121.15pt;height:112.2pt" o:ole="">
            <v:imagedata r:id="rId15" o:title=""/>
          </v:shape>
          <o:OLEObject Type="Embed" ProgID="Equation.3" ShapeID="_x0000_i1071" DrawAspect="Content" ObjectID="_1427098439" r:id="rId16"/>
        </w:object>
      </w:r>
    </w:p>
    <w:p w:rsidR="00714475" w:rsidRDefault="00714475" w:rsidP="00714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475" w:rsidRPr="00714475" w:rsidRDefault="00714475" w:rsidP="00714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47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14475">
        <w:rPr>
          <w:rFonts w:ascii="Times New Roman" w:hAnsi="Times New Roman" w:cs="Times New Roman"/>
          <w:b/>
          <w:sz w:val="24"/>
          <w:szCs w:val="24"/>
        </w:rPr>
        <w:t xml:space="preserve">A Huygens </w:t>
      </w:r>
      <w:proofErr w:type="spellStart"/>
      <w:r w:rsidRPr="00714475">
        <w:rPr>
          <w:rFonts w:ascii="Times New Roman" w:hAnsi="Times New Roman" w:cs="Times New Roman"/>
          <w:b/>
          <w:sz w:val="24"/>
          <w:szCs w:val="24"/>
        </w:rPr>
        <w:t>-Fresnel</w:t>
      </w:r>
      <w:proofErr w:type="spellEnd"/>
      <w:r w:rsidRPr="00714475">
        <w:rPr>
          <w:rFonts w:ascii="Times New Roman" w:hAnsi="Times New Roman" w:cs="Times New Roman"/>
          <w:b/>
          <w:sz w:val="24"/>
          <w:szCs w:val="24"/>
        </w:rPr>
        <w:t xml:space="preserve"> elv szerint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d)</w:t>
      </w:r>
    </w:p>
    <w:p w:rsidR="00714475" w:rsidRPr="00714475" w:rsidRDefault="00714475" w:rsidP="007144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ény terjedése gömbhullámok elhajlása </w:t>
      </w:r>
    </w:p>
    <w:p w:rsidR="00714475" w:rsidRPr="00714475" w:rsidRDefault="00714475" w:rsidP="00714475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a f</w:t>
      </w:r>
      <w:r>
        <w:rPr>
          <w:rFonts w:ascii="Times New Roman" w:hAnsi="Times New Roman" w:cs="Times New Roman"/>
          <w:sz w:val="24"/>
          <w:szCs w:val="24"/>
        </w:rPr>
        <w:t xml:space="preserve">ény terjedése </w:t>
      </w:r>
      <w:r w:rsidRPr="00714475">
        <w:rPr>
          <w:rFonts w:ascii="Times New Roman" w:hAnsi="Times New Roman" w:cs="Times New Roman"/>
          <w:sz w:val="24"/>
          <w:szCs w:val="24"/>
        </w:rPr>
        <w:t>elemi síkhullámok terjedése.</w:t>
      </w:r>
    </w:p>
    <w:p w:rsidR="00714475" w:rsidRPr="00714475" w:rsidRDefault="00714475" w:rsidP="007144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elemi hengerhullámok terjedése.</w:t>
      </w:r>
    </w:p>
    <w:p w:rsidR="00714475" w:rsidRPr="00714475" w:rsidRDefault="00714475" w:rsidP="00714475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elemi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gömbhullámok interferenciájával magyarázható.</w:t>
      </w:r>
    </w:p>
    <w:p w:rsidR="00A94CA9" w:rsidRDefault="00A94CA9">
      <w:pPr>
        <w:rPr>
          <w:rFonts w:ascii="Times New Roman" w:hAnsi="Times New Roman" w:cs="Times New Roman"/>
          <w:b/>
          <w:sz w:val="24"/>
          <w:szCs w:val="24"/>
        </w:rPr>
      </w:pPr>
    </w:p>
    <w:p w:rsidR="00A94CA9" w:rsidRDefault="00A94CA9">
      <w:pPr>
        <w:rPr>
          <w:rFonts w:ascii="Times New Roman" w:hAnsi="Times New Roman" w:cs="Times New Roman"/>
          <w:b/>
          <w:sz w:val="24"/>
          <w:szCs w:val="24"/>
        </w:rPr>
      </w:pPr>
    </w:p>
    <w:p w:rsidR="00A94CA9" w:rsidRDefault="00A94CA9">
      <w:pPr>
        <w:rPr>
          <w:rFonts w:ascii="Times New Roman" w:hAnsi="Times New Roman" w:cs="Times New Roman"/>
          <w:b/>
          <w:sz w:val="24"/>
          <w:szCs w:val="24"/>
        </w:rPr>
      </w:pPr>
    </w:p>
    <w:p w:rsidR="00A94CA9" w:rsidRDefault="00A94C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14475" w:rsidRDefault="0071447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14475" w:rsidRDefault="00714475" w:rsidP="007144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15.2</w:t>
      </w:r>
      <w:r>
        <w:rPr>
          <w:rFonts w:ascii="Times New Roman" w:hAnsi="Times New Roman" w:cs="Times New Roman"/>
          <w:b/>
          <w:sz w:val="28"/>
          <w:szCs w:val="28"/>
        </w:rPr>
        <w:t>. teszt</w:t>
      </w:r>
    </w:p>
    <w:p w:rsidR="00714475" w:rsidRPr="00714475" w:rsidRDefault="00714475">
      <w:pPr>
        <w:rPr>
          <w:rFonts w:ascii="Times New Roman" w:hAnsi="Times New Roman" w:cs="Times New Roman"/>
          <w:sz w:val="24"/>
          <w:szCs w:val="24"/>
        </w:rPr>
      </w:pPr>
    </w:p>
    <w:p w:rsidR="00A94CA9" w:rsidRPr="00714475" w:rsidRDefault="00714475" w:rsidP="00A94CA9">
      <w:pPr>
        <w:rPr>
          <w:rFonts w:ascii="Times New Roman" w:hAnsi="Times New Roman" w:cs="Times New Roman"/>
          <w:b/>
          <w:sz w:val="24"/>
          <w:szCs w:val="24"/>
        </w:rPr>
      </w:pPr>
      <w:r w:rsidRPr="0071447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94CA9" w:rsidRPr="00714475">
        <w:rPr>
          <w:rFonts w:ascii="Times New Roman" w:hAnsi="Times New Roman" w:cs="Times New Roman"/>
          <w:b/>
          <w:sz w:val="24"/>
          <w:szCs w:val="24"/>
        </w:rPr>
        <w:t>A fényerősség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térszögbe kibocsátott fényáram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látható fényteljesítmény</w:t>
      </w:r>
      <w:r w:rsidRPr="00714475">
        <w:rPr>
          <w:rFonts w:ascii="Times New Roman" w:hAnsi="Times New Roman" w:cs="Times New Roman"/>
          <w:sz w:val="24"/>
          <w:szCs w:val="24"/>
        </w:rPr>
        <w:tab/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200 nm hullámhossznál a látható tartományhoz képest sokkal nagyobb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felületre jutó megvilágítás</w:t>
      </w:r>
    </w:p>
    <w:p w:rsidR="00A94CA9" w:rsidRDefault="00A94CA9" w:rsidP="00A94CA9"/>
    <w:p w:rsidR="00A94CA9" w:rsidRPr="00714475" w:rsidRDefault="00714475" w:rsidP="00A94CA9">
      <w:pPr>
        <w:rPr>
          <w:rFonts w:ascii="Times New Roman" w:hAnsi="Times New Roman" w:cs="Times New Roman"/>
          <w:b/>
          <w:sz w:val="24"/>
          <w:szCs w:val="24"/>
        </w:rPr>
      </w:pPr>
      <w:r w:rsidRPr="00714475">
        <w:rPr>
          <w:rFonts w:ascii="Times New Roman" w:hAnsi="Times New Roman" w:cs="Times New Roman"/>
          <w:b/>
          <w:sz w:val="24"/>
          <w:szCs w:val="24"/>
        </w:rPr>
        <w:t>2.</w:t>
      </w:r>
      <w:r w:rsidR="00A94CA9" w:rsidRPr="00714475">
        <w:rPr>
          <w:rFonts w:ascii="Times New Roman" w:hAnsi="Times New Roman" w:cs="Times New Roman"/>
          <w:b/>
          <w:sz w:val="24"/>
          <w:szCs w:val="24"/>
        </w:rPr>
        <w:t xml:space="preserve"> A megvilágítás erősségének egysége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475">
        <w:rPr>
          <w:rFonts w:ascii="Times New Roman" w:hAnsi="Times New Roman" w:cs="Times New Roman"/>
          <w:sz w:val="24"/>
          <w:szCs w:val="24"/>
        </w:rPr>
        <w:t>kandella</w:t>
      </w:r>
      <w:proofErr w:type="spellEnd"/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14475">
        <w:rPr>
          <w:rFonts w:ascii="Times New Roman" w:hAnsi="Times New Roman" w:cs="Times New Roman"/>
          <w:sz w:val="24"/>
          <w:szCs w:val="24"/>
        </w:rPr>
        <w:t>Heffner</w:t>
      </w:r>
      <w:proofErr w:type="spellEnd"/>
      <w:r w:rsidRPr="00714475">
        <w:rPr>
          <w:rFonts w:ascii="Times New Roman" w:hAnsi="Times New Roman" w:cs="Times New Roman"/>
          <w:sz w:val="24"/>
          <w:szCs w:val="24"/>
        </w:rPr>
        <w:t xml:space="preserve"> gyertya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lux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lumen</w:t>
      </w:r>
      <w:proofErr w:type="gramEnd"/>
    </w:p>
    <w:p w:rsidR="00A94CA9" w:rsidRDefault="00A94CA9" w:rsidP="00A94CA9"/>
    <w:p w:rsidR="00A94CA9" w:rsidRPr="00714475" w:rsidRDefault="00714475" w:rsidP="00A94CA9">
      <w:pPr>
        <w:rPr>
          <w:rFonts w:ascii="Times New Roman" w:hAnsi="Times New Roman" w:cs="Times New Roman"/>
          <w:b/>
          <w:sz w:val="24"/>
          <w:szCs w:val="24"/>
        </w:rPr>
      </w:pPr>
      <w:r w:rsidRPr="00714475">
        <w:rPr>
          <w:rFonts w:ascii="Times New Roman" w:hAnsi="Times New Roman" w:cs="Times New Roman"/>
          <w:b/>
          <w:sz w:val="24"/>
          <w:szCs w:val="24"/>
        </w:rPr>
        <w:t>3.</w:t>
      </w:r>
      <w:r w:rsidR="00A94CA9" w:rsidRPr="00714475">
        <w:rPr>
          <w:rFonts w:ascii="Times New Roman" w:hAnsi="Times New Roman" w:cs="Times New Roman"/>
          <w:b/>
          <w:sz w:val="24"/>
          <w:szCs w:val="24"/>
        </w:rPr>
        <w:t xml:space="preserve"> A fényáram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b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térszögbe kibocsátott fényintenzitás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látható fényteljesítmény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200 nm hullámhossznál a látható tartományhoz képest sokkal nagyobb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felületre jutó megvilágítás</w:t>
      </w:r>
    </w:p>
    <w:p w:rsidR="00A94CA9" w:rsidRDefault="00A94CA9">
      <w:pPr>
        <w:rPr>
          <w:rFonts w:ascii="Times New Roman" w:hAnsi="Times New Roman" w:cs="Times New Roman"/>
          <w:b/>
          <w:sz w:val="24"/>
          <w:szCs w:val="24"/>
        </w:rPr>
      </w:pPr>
    </w:p>
    <w:p w:rsidR="00A94CA9" w:rsidRPr="00714475" w:rsidRDefault="00714475" w:rsidP="00A94C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475">
        <w:rPr>
          <w:rFonts w:ascii="Times New Roman" w:hAnsi="Times New Roman" w:cs="Times New Roman"/>
          <w:b/>
          <w:sz w:val="28"/>
          <w:szCs w:val="28"/>
        </w:rPr>
        <w:t>Összefoglaló tesztkérdések a 15. főtémához</w:t>
      </w:r>
    </w:p>
    <w:p w:rsidR="00A94CA9" w:rsidRPr="00714475" w:rsidRDefault="00714475" w:rsidP="00A94CA9">
      <w:pPr>
        <w:rPr>
          <w:rFonts w:ascii="Times New Roman" w:hAnsi="Times New Roman" w:cs="Times New Roman"/>
          <w:b/>
          <w:sz w:val="24"/>
          <w:szCs w:val="24"/>
        </w:rPr>
      </w:pPr>
      <w:r w:rsidRPr="00714475">
        <w:rPr>
          <w:rFonts w:ascii="Times New Roman" w:hAnsi="Times New Roman" w:cs="Times New Roman"/>
          <w:b/>
          <w:sz w:val="24"/>
          <w:szCs w:val="24"/>
        </w:rPr>
        <w:t>1</w:t>
      </w:r>
      <w:r w:rsidR="00A94CA9" w:rsidRPr="00714475">
        <w:rPr>
          <w:rFonts w:ascii="Times New Roman" w:hAnsi="Times New Roman" w:cs="Times New Roman"/>
          <w:b/>
          <w:sz w:val="24"/>
          <w:szCs w:val="24"/>
        </w:rPr>
        <w:t xml:space="preserve">. Az optikai </w:t>
      </w:r>
      <w:proofErr w:type="gramStart"/>
      <w:r w:rsidR="00A94CA9" w:rsidRPr="00714475">
        <w:rPr>
          <w:rFonts w:ascii="Times New Roman" w:hAnsi="Times New Roman" w:cs="Times New Roman"/>
          <w:b/>
          <w:sz w:val="24"/>
          <w:szCs w:val="24"/>
        </w:rPr>
        <w:t xml:space="preserve">rács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megoldás: 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94CA9" w:rsidRPr="00714475" w:rsidRDefault="00A94CA9" w:rsidP="00A94C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alkalmas spektroszkóp készítésére.</w:t>
      </w:r>
    </w:p>
    <w:p w:rsidR="00A94CA9" w:rsidRPr="00714475" w:rsidRDefault="00A94CA9" w:rsidP="00A94CA9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nagyobb frekvenciájú fénysugarakat nagyobb mértékben eltéríti, mint az alacsony frekvenciájú fénysugarakat.</w:t>
      </w:r>
    </w:p>
    <w:p w:rsidR="00A94CA9" w:rsidRPr="00714475" w:rsidRDefault="00A94CA9" w:rsidP="00A94C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a kisebb frekvenciájú fénysugarakat nagyobb mértékben eltéríti, mint a magasabb frekvenciájú fénysugarakat.</w:t>
      </w:r>
    </w:p>
    <w:p w:rsidR="00A94CA9" w:rsidRPr="00714475" w:rsidRDefault="00A94CA9" w:rsidP="00A94CA9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rácsállandója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nem lehet 0.01 mm-nél kisebb. </w:t>
      </w:r>
    </w:p>
    <w:p w:rsidR="00714475" w:rsidRDefault="00714475" w:rsidP="00A94CA9">
      <w:pPr>
        <w:pStyle w:val="Szvegtrzs"/>
        <w:rPr>
          <w:sz w:val="24"/>
          <w:szCs w:val="24"/>
        </w:rPr>
      </w:pPr>
    </w:p>
    <w:p w:rsidR="00A94CA9" w:rsidRPr="00714475" w:rsidRDefault="00714475" w:rsidP="00A94CA9">
      <w:pPr>
        <w:pStyle w:val="Szvegtrzs"/>
        <w:rPr>
          <w:sz w:val="24"/>
          <w:szCs w:val="24"/>
        </w:rPr>
      </w:pPr>
      <w:r w:rsidRPr="00714475">
        <w:rPr>
          <w:sz w:val="24"/>
          <w:szCs w:val="24"/>
        </w:rPr>
        <w:t>2.</w:t>
      </w:r>
      <w:r w:rsidR="00A94CA9" w:rsidRPr="00714475">
        <w:rPr>
          <w:sz w:val="24"/>
          <w:szCs w:val="24"/>
        </w:rPr>
        <w:t xml:space="preserve"> A fény hullámterjedésének bizonyítéka például</w:t>
      </w:r>
      <w:r>
        <w:rPr>
          <w:sz w:val="24"/>
          <w:szCs w:val="24"/>
        </w:rPr>
        <w:t xml:space="preserve"> </w:t>
      </w:r>
      <w:r w:rsidRPr="00714475">
        <w:rPr>
          <w:sz w:val="24"/>
          <w:szCs w:val="24"/>
        </w:rPr>
        <w:t xml:space="preserve">(megoldás: </w:t>
      </w:r>
      <w:r w:rsidRPr="00714475">
        <w:rPr>
          <w:sz w:val="24"/>
          <w:szCs w:val="24"/>
        </w:rPr>
        <w:t xml:space="preserve">b, </w:t>
      </w:r>
      <w:r w:rsidRPr="00714475">
        <w:rPr>
          <w:sz w:val="24"/>
          <w:szCs w:val="24"/>
        </w:rPr>
        <w:t>c)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elhajlás nélküli egyenes vonalú terjedése 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elhajlása kis nyíláson való áthaladásakor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a fény interferenciája</w:t>
      </w:r>
    </w:p>
    <w:p w:rsidR="00A94CA9" w:rsidRPr="00714475" w:rsidRDefault="00A94CA9" w:rsidP="00A94CA9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síktükörről való visszaverődése</w:t>
      </w:r>
    </w:p>
    <w:p w:rsidR="00A94CA9" w:rsidRDefault="00A94CA9">
      <w:pPr>
        <w:rPr>
          <w:rFonts w:ascii="Times New Roman" w:hAnsi="Times New Roman" w:cs="Times New Roman"/>
          <w:b/>
          <w:sz w:val="24"/>
          <w:szCs w:val="24"/>
        </w:rPr>
      </w:pPr>
    </w:p>
    <w:p w:rsidR="00A94CA9" w:rsidRP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  <w:r w:rsidRPr="00621E9E">
        <w:rPr>
          <w:rFonts w:ascii="Times New Roman" w:hAnsi="Times New Roman" w:cs="Times New Roman"/>
          <w:b/>
          <w:sz w:val="24"/>
          <w:szCs w:val="24"/>
        </w:rPr>
        <w:t>3. K</w:t>
      </w:r>
      <w:r w:rsidRPr="00621E9E">
        <w:rPr>
          <w:rFonts w:ascii="Times New Roman" w:hAnsi="Times New Roman" w:cs="Times New Roman"/>
          <w:b/>
          <w:sz w:val="24"/>
          <w:szCs w:val="24"/>
        </w:rPr>
        <w:t>ét azonos forrásból származó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hullám 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interferencia révén erősíti egymást, ha az </w:t>
      </w:r>
      <w:r w:rsidRPr="00621E9E">
        <w:rPr>
          <w:rFonts w:ascii="Times New Roman" w:hAnsi="Times New Roman" w:cs="Times New Roman"/>
          <w:b/>
          <w:sz w:val="24"/>
          <w:szCs w:val="24"/>
        </w:rPr>
        <w:t>útkülönbség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(megoldás: </w:t>
      </w:r>
      <w:r w:rsidRPr="00621E9E">
        <w:rPr>
          <w:rFonts w:ascii="Times New Roman" w:hAnsi="Times New Roman" w:cs="Times New Roman"/>
          <w:b/>
          <w:sz w:val="24"/>
          <w:szCs w:val="24"/>
        </w:rPr>
        <w:t>a</w:t>
      </w:r>
      <w:r w:rsidRPr="00621E9E">
        <w:rPr>
          <w:rFonts w:ascii="Times New Roman" w:hAnsi="Times New Roman" w:cs="Times New Roman"/>
          <w:b/>
          <w:sz w:val="24"/>
          <w:szCs w:val="24"/>
        </w:rPr>
        <w:t>)</w:t>
      </w:r>
    </w:p>
    <w:p w:rsidR="00621E9E" w:rsidRPr="00621E9E" w:rsidRDefault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1E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21E9E">
        <w:rPr>
          <w:rFonts w:ascii="Times New Roman" w:hAnsi="Times New Roman" w:cs="Times New Roman"/>
          <w:sz w:val="24"/>
          <w:szCs w:val="24"/>
        </w:rPr>
        <w:t xml:space="preserve">. </w:t>
      </w:r>
      <w:r w:rsidRPr="00621E9E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077" type="#_x0000_t75" style="width:91.85pt;height:30.8pt" o:ole="">
            <v:imagedata r:id="rId17" o:title=""/>
          </v:shape>
          <o:OLEObject Type="Embed" ProgID="Equation.3" ShapeID="_x0000_i1077" DrawAspect="Content" ObjectID="_1427098440" r:id="rId18"/>
        </w:object>
      </w:r>
    </w:p>
    <w:p w:rsidR="00621E9E" w:rsidRDefault="00621E9E">
      <w:pPr>
        <w:rPr>
          <w:rFonts w:ascii="Times New Roman" w:hAnsi="Times New Roman" w:cs="Times New Roman"/>
          <w:sz w:val="24"/>
          <w:szCs w:val="24"/>
        </w:rPr>
      </w:pPr>
      <w:r w:rsidRPr="00621E9E">
        <w:rPr>
          <w:rFonts w:ascii="Times New Roman" w:hAnsi="Times New Roman" w:cs="Times New Roman"/>
          <w:sz w:val="24"/>
          <w:szCs w:val="24"/>
        </w:rPr>
        <w:t xml:space="preserve">b. </w:t>
      </w:r>
      <w:r w:rsidRPr="00621E9E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91" type="#_x0000_t75" style="width:90.85pt;height:30.8pt" o:ole="">
            <v:imagedata r:id="rId19" o:title=""/>
          </v:shape>
          <o:OLEObject Type="Embed" ProgID="Equation.3" ShapeID="_x0000_i1091" DrawAspect="Content" ObjectID="_1427098441" r:id="rId20"/>
        </w:object>
      </w:r>
    </w:p>
    <w:p w:rsidR="00621E9E" w:rsidRDefault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E9E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094" type="#_x0000_t75" style="width:107.75pt;height:30.8pt" o:ole="">
            <v:imagedata r:id="rId21" o:title=""/>
          </v:shape>
          <o:OLEObject Type="Embed" ProgID="Equation.3" ShapeID="_x0000_i1094" DrawAspect="Content" ObjectID="_1427098442" r:id="rId22"/>
        </w:object>
      </w:r>
    </w:p>
    <w:p w:rsidR="00621E9E" w:rsidRDefault="00621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621E9E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098" type="#_x0000_t75" style="width:95.85pt;height:30.8pt" o:ole="">
            <v:imagedata r:id="rId23" o:title=""/>
          </v:shape>
          <o:OLEObject Type="Embed" ProgID="Equation.3" ShapeID="_x0000_i1098" DrawAspect="Content" ObjectID="_1427098443" r:id="rId24"/>
        </w:object>
      </w:r>
    </w:p>
    <w:p w:rsidR="00621E9E" w:rsidRPr="00714475" w:rsidRDefault="00621E9E" w:rsidP="00621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14475">
        <w:rPr>
          <w:rFonts w:ascii="Times New Roman" w:hAnsi="Times New Roman" w:cs="Times New Roman"/>
          <w:b/>
          <w:sz w:val="24"/>
          <w:szCs w:val="24"/>
        </w:rPr>
        <w:t>. A fényáram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b)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térszögbe kibocsátott fényintenzitás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látható fényteljesítmény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200 nm hullámhossznál a látható tartományhoz képest sokkal nagyobb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felületre jutó megvilágítás</w:t>
      </w:r>
    </w:p>
    <w:p w:rsid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</w:p>
    <w:p w:rsidR="00621E9E" w:rsidRPr="00714475" w:rsidRDefault="00621E9E" w:rsidP="00621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14475">
        <w:rPr>
          <w:rFonts w:ascii="Times New Roman" w:hAnsi="Times New Roman" w:cs="Times New Roman"/>
          <w:b/>
          <w:sz w:val="24"/>
          <w:szCs w:val="24"/>
        </w:rPr>
        <w:t>. A megvilágítás erősségének egysége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c)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475">
        <w:rPr>
          <w:rFonts w:ascii="Times New Roman" w:hAnsi="Times New Roman" w:cs="Times New Roman"/>
          <w:sz w:val="24"/>
          <w:szCs w:val="24"/>
        </w:rPr>
        <w:t>kandella</w:t>
      </w:r>
      <w:proofErr w:type="spellEnd"/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14475">
        <w:rPr>
          <w:rFonts w:ascii="Times New Roman" w:hAnsi="Times New Roman" w:cs="Times New Roman"/>
          <w:sz w:val="24"/>
          <w:szCs w:val="24"/>
        </w:rPr>
        <w:t>Heffner</w:t>
      </w:r>
      <w:proofErr w:type="spellEnd"/>
      <w:r w:rsidRPr="00714475">
        <w:rPr>
          <w:rFonts w:ascii="Times New Roman" w:hAnsi="Times New Roman" w:cs="Times New Roman"/>
          <w:sz w:val="24"/>
          <w:szCs w:val="24"/>
        </w:rPr>
        <w:t xml:space="preserve"> gyertya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lux</w:t>
      </w:r>
    </w:p>
    <w:p w:rsidR="00621E9E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lumen</w:t>
      </w:r>
      <w:proofErr w:type="gramEnd"/>
    </w:p>
    <w:p w:rsidR="00621E9E" w:rsidRDefault="00621E9E" w:rsidP="00621E9E">
      <w:pPr>
        <w:rPr>
          <w:rFonts w:ascii="Times New Roman" w:hAnsi="Times New Roman" w:cs="Times New Roman"/>
          <w:sz w:val="24"/>
          <w:szCs w:val="24"/>
        </w:rPr>
      </w:pPr>
    </w:p>
    <w:p w:rsidR="00621E9E" w:rsidRDefault="00621E9E" w:rsidP="00621E9E">
      <w:pPr>
        <w:rPr>
          <w:rFonts w:ascii="Times New Roman" w:hAnsi="Times New Roman" w:cs="Times New Roman"/>
          <w:sz w:val="24"/>
          <w:szCs w:val="24"/>
        </w:rPr>
      </w:pP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</w:p>
    <w:p w:rsidR="00621E9E" w:rsidRPr="00714475" w:rsidRDefault="00621E9E" w:rsidP="00621E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4475">
        <w:rPr>
          <w:rFonts w:ascii="Times New Roman" w:hAnsi="Times New Roman" w:cs="Times New Roman"/>
          <w:b/>
          <w:sz w:val="24"/>
          <w:szCs w:val="24"/>
        </w:rPr>
        <w:t xml:space="preserve">. A Huygens </w:t>
      </w:r>
      <w:proofErr w:type="spellStart"/>
      <w:r w:rsidRPr="00714475">
        <w:rPr>
          <w:rFonts w:ascii="Times New Roman" w:hAnsi="Times New Roman" w:cs="Times New Roman"/>
          <w:b/>
          <w:sz w:val="24"/>
          <w:szCs w:val="24"/>
        </w:rPr>
        <w:t>-Fresnel</w:t>
      </w:r>
      <w:proofErr w:type="spellEnd"/>
      <w:r w:rsidRPr="00714475">
        <w:rPr>
          <w:rFonts w:ascii="Times New Roman" w:hAnsi="Times New Roman" w:cs="Times New Roman"/>
          <w:b/>
          <w:sz w:val="24"/>
          <w:szCs w:val="24"/>
        </w:rPr>
        <w:t xml:space="preserve"> elv szerint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d)</w:t>
      </w:r>
    </w:p>
    <w:p w:rsidR="00621E9E" w:rsidRPr="00714475" w:rsidRDefault="00621E9E" w:rsidP="00621E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ény terjedése gömbhullámok elhajlása </w:t>
      </w:r>
    </w:p>
    <w:p w:rsidR="00621E9E" w:rsidRPr="00714475" w:rsidRDefault="00621E9E" w:rsidP="00621E9E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a f</w:t>
      </w:r>
      <w:r>
        <w:rPr>
          <w:rFonts w:ascii="Times New Roman" w:hAnsi="Times New Roman" w:cs="Times New Roman"/>
          <w:sz w:val="24"/>
          <w:szCs w:val="24"/>
        </w:rPr>
        <w:t xml:space="preserve">ény terjedése </w:t>
      </w:r>
      <w:r w:rsidRPr="00714475">
        <w:rPr>
          <w:rFonts w:ascii="Times New Roman" w:hAnsi="Times New Roman" w:cs="Times New Roman"/>
          <w:sz w:val="24"/>
          <w:szCs w:val="24"/>
        </w:rPr>
        <w:t>elemi síkhullámok terjedése.</w:t>
      </w:r>
    </w:p>
    <w:p w:rsidR="00621E9E" w:rsidRPr="00714475" w:rsidRDefault="00621E9E" w:rsidP="00621E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elemi hengerhullámok terjedése.</w:t>
      </w:r>
    </w:p>
    <w:p w:rsidR="00621E9E" w:rsidRPr="00714475" w:rsidRDefault="00621E9E" w:rsidP="00621E9E">
      <w:pPr>
        <w:jc w:val="both"/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elemi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gömbhullámok interferenciájával magyarázható.</w:t>
      </w:r>
    </w:p>
    <w:p w:rsid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</w:p>
    <w:p w:rsidR="00621E9E" w:rsidRPr="00A94CA9" w:rsidRDefault="00621E9E" w:rsidP="00621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94CA9">
        <w:rPr>
          <w:rFonts w:ascii="Times New Roman" w:hAnsi="Times New Roman" w:cs="Times New Roman"/>
          <w:b/>
          <w:sz w:val="24"/>
          <w:szCs w:val="24"/>
        </w:rPr>
        <w:t>.  A rács interferenciája esetében a</w:t>
      </w:r>
      <w:r>
        <w:rPr>
          <w:rFonts w:ascii="Times New Roman" w:hAnsi="Times New Roman" w:cs="Times New Roman"/>
          <w:b/>
          <w:sz w:val="24"/>
          <w:szCs w:val="24"/>
        </w:rPr>
        <w:t>z erősítések</w:t>
      </w:r>
      <w:r w:rsidRPr="00A94CA9">
        <w:rPr>
          <w:rFonts w:ascii="Times New Roman" w:hAnsi="Times New Roman" w:cs="Times New Roman"/>
          <w:b/>
          <w:sz w:val="24"/>
          <w:szCs w:val="24"/>
        </w:rPr>
        <w:t>re érvényes: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d)</w:t>
      </w:r>
    </w:p>
    <w:p w:rsidR="00621E9E" w:rsidRPr="00A94CA9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C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4CA9">
        <w:rPr>
          <w:rFonts w:ascii="Times New Roman" w:hAnsi="Times New Roman" w:cs="Times New Roman"/>
          <w:sz w:val="24"/>
          <w:szCs w:val="24"/>
        </w:rPr>
        <w:t xml:space="preserve">. </w:t>
      </w:r>
      <w:r w:rsidRPr="00A94CA9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099" type="#_x0000_t75" style="width:62.05pt;height:13.9pt" o:ole="">
            <v:imagedata r:id="rId5" o:title=""/>
          </v:shape>
          <o:OLEObject Type="Embed" ProgID="Equation.2" ShapeID="_x0000_i1099" DrawAspect="Content" ObjectID="_1427098444" r:id="rId25"/>
        </w:object>
      </w:r>
    </w:p>
    <w:p w:rsidR="00621E9E" w:rsidRPr="00A94CA9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A94CA9">
        <w:rPr>
          <w:rFonts w:ascii="Times New Roman" w:hAnsi="Times New Roman" w:cs="Times New Roman"/>
          <w:sz w:val="24"/>
          <w:szCs w:val="24"/>
        </w:rPr>
        <w:t xml:space="preserve">b. </w:t>
      </w:r>
      <w:r w:rsidRPr="00A94CA9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100" type="#_x0000_t75" style="width:63.05pt;height:13.9pt" o:ole="">
            <v:imagedata r:id="rId7" o:title=""/>
          </v:shape>
          <o:OLEObject Type="Embed" ProgID="Equation.2" ShapeID="_x0000_i1100" DrawAspect="Content" ObjectID="_1427098445" r:id="rId26"/>
        </w:object>
      </w:r>
    </w:p>
    <w:p w:rsidR="00621E9E" w:rsidRPr="00A94CA9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4CA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A94CA9">
        <w:rPr>
          <w:rFonts w:ascii="Times New Roman" w:hAnsi="Times New Roman" w:cs="Times New Roman"/>
          <w:sz w:val="24"/>
          <w:szCs w:val="24"/>
        </w:rPr>
        <w:t xml:space="preserve"> </w:t>
      </w:r>
      <w:r w:rsidRPr="00A94CA9">
        <w:rPr>
          <w:rFonts w:ascii="Times New Roman" w:hAnsi="Times New Roman" w:cs="Times New Roman"/>
          <w:position w:val="-24"/>
          <w:sz w:val="24"/>
          <w:szCs w:val="24"/>
        </w:rPr>
        <w:object w:dxaOrig="1939" w:dyaOrig="639">
          <v:shape id="_x0000_i1101" type="#_x0000_t75" style="width:96.85pt;height:31.8pt" o:ole="">
            <v:imagedata r:id="rId9" o:title=""/>
          </v:shape>
          <o:OLEObject Type="Embed" ProgID="Equation.2" ShapeID="_x0000_i1101" DrawAspect="Content" ObjectID="_1427098446" r:id="rId27"/>
        </w:object>
      </w:r>
    </w:p>
    <w:p w:rsidR="00621E9E" w:rsidRPr="00A94CA9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A94CA9">
        <w:rPr>
          <w:rFonts w:ascii="Times New Roman" w:hAnsi="Times New Roman" w:cs="Times New Roman"/>
          <w:sz w:val="24"/>
          <w:szCs w:val="24"/>
        </w:rPr>
        <w:t xml:space="preserve">d. </w:t>
      </w:r>
      <w:r w:rsidRPr="00A94CA9">
        <w:rPr>
          <w:rFonts w:ascii="Times New Roman" w:hAnsi="Times New Roman" w:cs="Times New Roman"/>
          <w:position w:val="-24"/>
          <w:sz w:val="24"/>
          <w:szCs w:val="24"/>
        </w:rPr>
        <w:object w:dxaOrig="1460" w:dyaOrig="639">
          <v:shape id="_x0000_i1102" type="#_x0000_t75" style="width:73pt;height:31.8pt" o:ole="">
            <v:imagedata r:id="rId11" o:title=""/>
          </v:shape>
          <o:OLEObject Type="Embed" ProgID="Equation.2" ShapeID="_x0000_i1102" DrawAspect="Content" ObjectID="_1427098447" r:id="rId28"/>
        </w:object>
      </w:r>
    </w:p>
    <w:p w:rsidR="00621E9E" w:rsidRPr="00714475" w:rsidRDefault="00621E9E" w:rsidP="00621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14475">
        <w:rPr>
          <w:rFonts w:ascii="Times New Roman" w:hAnsi="Times New Roman" w:cs="Times New Roman"/>
          <w:b/>
          <w:sz w:val="24"/>
          <w:szCs w:val="24"/>
        </w:rPr>
        <w:t>. A fényerősség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térszögbe kibocsátott fényáram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látható fényteljesítmény</w:t>
      </w:r>
      <w:r w:rsidRPr="00714475">
        <w:rPr>
          <w:rFonts w:ascii="Times New Roman" w:hAnsi="Times New Roman" w:cs="Times New Roman"/>
          <w:sz w:val="24"/>
          <w:szCs w:val="24"/>
        </w:rPr>
        <w:tab/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475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200 nm hullámhossznál a látható tartományhoz képest sokkal nagyobb</w:t>
      </w:r>
    </w:p>
    <w:p w:rsidR="00621E9E" w:rsidRPr="00714475" w:rsidRDefault="00621E9E" w:rsidP="00621E9E">
      <w:pPr>
        <w:rPr>
          <w:rFonts w:ascii="Times New Roman" w:hAnsi="Times New Roman" w:cs="Times New Roman"/>
          <w:sz w:val="24"/>
          <w:szCs w:val="24"/>
        </w:rPr>
      </w:pPr>
      <w:r w:rsidRPr="00714475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71447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14475">
        <w:rPr>
          <w:rFonts w:ascii="Times New Roman" w:hAnsi="Times New Roman" w:cs="Times New Roman"/>
          <w:sz w:val="24"/>
          <w:szCs w:val="24"/>
        </w:rPr>
        <w:t xml:space="preserve"> egységnyi felületre jutó megvilágítás</w:t>
      </w:r>
    </w:p>
    <w:p w:rsid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</w:p>
    <w:p w:rsidR="00621E9E" w:rsidRPr="00A94CA9" w:rsidRDefault="00621E9E" w:rsidP="00621E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A rés kioltására </w:t>
      </w:r>
      <w:r>
        <w:rPr>
          <w:rFonts w:ascii="Symbol" w:hAnsi="Symbol"/>
        </w:rPr>
        <w:t>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irányban</w: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érvényes ("a" </w:t>
      </w:r>
      <w:proofErr w:type="gramStart"/>
      <w:r w:rsidRPr="00A94CA9">
        <w:rPr>
          <w:rFonts w:ascii="Times New Roman" w:hAnsi="Times New Roman" w:cs="Times New Roman"/>
          <w:b/>
          <w:sz w:val="24"/>
          <w:szCs w:val="24"/>
        </w:rPr>
        <w:t xml:space="preserve">rácsállandó és </w:t>
      </w:r>
      <w:r w:rsidRPr="00A94CA9">
        <w:rPr>
          <w:rFonts w:ascii="Times New Roman" w:hAnsi="Times New Roman" w:cs="Times New Roman"/>
          <w:b/>
          <w:position w:val="-8"/>
          <w:sz w:val="24"/>
          <w:szCs w:val="24"/>
        </w:rPr>
        <w:object w:dxaOrig="1440" w:dyaOrig="279">
          <v:shape id="_x0000_i1103" type="#_x0000_t75" style="width:1in;height:13.9pt" o:ole="">
            <v:imagedata r:id="rId13" o:title=""/>
          </v:shape>
          <o:OLEObject Type="Embed" ProgID="Equation.2" ShapeID="_x0000_i1103" DrawAspect="Content" ObjectID="_1427098448" r:id="rId29"/>
        </w:object>
      </w:r>
      <w:r w:rsidRPr="00A94CA9">
        <w:rPr>
          <w:rFonts w:ascii="Times New Roman" w:hAnsi="Times New Roman" w:cs="Times New Roman"/>
          <w:b/>
          <w:sz w:val="24"/>
          <w:szCs w:val="24"/>
        </w:rPr>
        <w:t xml:space="preserve"> mellett</w:t>
      </w:r>
      <w:proofErr w:type="gramEnd"/>
      <w:r w:rsidRPr="00A94CA9">
        <w:rPr>
          <w:rFonts w:ascii="Times New Roman" w:hAnsi="Times New Roman" w:cs="Times New Roman"/>
          <w:b/>
          <w:sz w:val="24"/>
          <w:szCs w:val="24"/>
        </w:rPr>
        <w:t>), hogy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b)</w:t>
      </w:r>
    </w:p>
    <w:p w:rsidR="00621E9E" w:rsidRDefault="00621E9E" w:rsidP="00621E9E">
      <w:pPr>
        <w:jc w:val="both"/>
        <w:rPr>
          <w:sz w:val="20"/>
        </w:rPr>
      </w:pPr>
      <w:r w:rsidRPr="00714475">
        <w:rPr>
          <w:position w:val="-106"/>
          <w:sz w:val="20"/>
        </w:rPr>
        <w:object w:dxaOrig="2420" w:dyaOrig="2240">
          <v:shape id="_x0000_i1104" type="#_x0000_t75" style="width:121.15pt;height:112.2pt" o:ole="">
            <v:imagedata r:id="rId15" o:title=""/>
          </v:shape>
          <o:OLEObject Type="Embed" ProgID="Equation.3" ShapeID="_x0000_i1104" DrawAspect="Content" ObjectID="_1427098449" r:id="rId30"/>
        </w:object>
      </w:r>
    </w:p>
    <w:p w:rsid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</w:p>
    <w:p w:rsidR="00621E9E" w:rsidRDefault="00621E9E" w:rsidP="00621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bookmarkStart w:id="0" w:name="_GoBack"/>
      <w:bookmarkEnd w:id="0"/>
      <w:r w:rsidRPr="00621E9E">
        <w:rPr>
          <w:rFonts w:ascii="Times New Roman" w:hAnsi="Times New Roman" w:cs="Times New Roman"/>
          <w:b/>
          <w:sz w:val="24"/>
          <w:szCs w:val="24"/>
        </w:rPr>
        <w:t xml:space="preserve"> Két azonos forrásból származó hullám </w:t>
      </w:r>
      <w:r>
        <w:rPr>
          <w:rFonts w:ascii="Times New Roman" w:hAnsi="Times New Roman" w:cs="Times New Roman"/>
          <w:b/>
          <w:sz w:val="24"/>
          <w:szCs w:val="24"/>
        </w:rPr>
        <w:t>interferencia révén kioltja</w:t>
      </w:r>
      <w:r w:rsidRPr="00621E9E">
        <w:rPr>
          <w:rFonts w:ascii="Times New Roman" w:hAnsi="Times New Roman" w:cs="Times New Roman"/>
          <w:b/>
          <w:sz w:val="24"/>
          <w:szCs w:val="24"/>
        </w:rPr>
        <w:t xml:space="preserve"> egymást, ha az útkülönbség: (megoldás: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21E9E">
        <w:rPr>
          <w:rFonts w:ascii="Times New Roman" w:hAnsi="Times New Roman" w:cs="Times New Roman"/>
          <w:b/>
          <w:sz w:val="24"/>
          <w:szCs w:val="24"/>
        </w:rPr>
        <w:t>)</w:t>
      </w:r>
    </w:p>
    <w:p w:rsidR="00621E9E" w:rsidRDefault="00621E9E" w:rsidP="00621E9E">
      <w:proofErr w:type="gramStart"/>
      <w:r w:rsidRPr="00621E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21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693" w:rsidRPr="00360AC1">
        <w:rPr>
          <w:position w:val="-24"/>
        </w:rPr>
        <w:object w:dxaOrig="2140" w:dyaOrig="620">
          <v:shape id="_x0000_i1121" type="#_x0000_t75" style="width:106.75pt;height:30.8pt" o:ole="">
            <v:imagedata r:id="rId31" o:title=""/>
          </v:shape>
          <o:OLEObject Type="Embed" ProgID="Equation.3" ShapeID="_x0000_i1121" DrawAspect="Content" ObjectID="_1427098450" r:id="rId32"/>
        </w:object>
      </w:r>
    </w:p>
    <w:p w:rsidR="00621E9E" w:rsidRDefault="00621E9E" w:rsidP="00621E9E">
      <w:r>
        <w:t xml:space="preserve">b. </w:t>
      </w:r>
      <w:r w:rsidR="00E46693" w:rsidRPr="00360AC1">
        <w:rPr>
          <w:position w:val="-24"/>
        </w:rPr>
        <w:object w:dxaOrig="2120" w:dyaOrig="620">
          <v:shape id="_x0000_i1122" type="#_x0000_t75" style="width:105.75pt;height:30.8pt" o:ole="">
            <v:imagedata r:id="rId33" o:title=""/>
          </v:shape>
          <o:OLEObject Type="Embed" ProgID="Equation.3" ShapeID="_x0000_i1122" DrawAspect="Content" ObjectID="_1427098451" r:id="rId34"/>
        </w:object>
      </w:r>
    </w:p>
    <w:p w:rsidR="00621E9E" w:rsidRDefault="00621E9E" w:rsidP="00621E9E">
      <w:proofErr w:type="gramStart"/>
      <w:r>
        <w:t>c.</w:t>
      </w:r>
      <w:proofErr w:type="gramEnd"/>
      <w:r>
        <w:t xml:space="preserve"> </w:t>
      </w:r>
      <w:r w:rsidR="00E46693" w:rsidRPr="00360AC1">
        <w:rPr>
          <w:position w:val="-24"/>
        </w:rPr>
        <w:object w:dxaOrig="1359" w:dyaOrig="620">
          <v:shape id="_x0000_i1123" type="#_x0000_t75" style="width:68.05pt;height:30.8pt" o:ole="">
            <v:imagedata r:id="rId35" o:title=""/>
          </v:shape>
          <o:OLEObject Type="Embed" ProgID="Equation.3" ShapeID="_x0000_i1123" DrawAspect="Content" ObjectID="_1427098452" r:id="rId36"/>
        </w:object>
      </w:r>
    </w:p>
    <w:p w:rsidR="00621E9E" w:rsidRPr="00621E9E" w:rsidRDefault="00621E9E" w:rsidP="00621E9E">
      <w:pPr>
        <w:rPr>
          <w:rFonts w:ascii="Times New Roman" w:hAnsi="Times New Roman" w:cs="Times New Roman"/>
          <w:sz w:val="24"/>
          <w:szCs w:val="24"/>
        </w:rPr>
      </w:pPr>
      <w:r>
        <w:t xml:space="preserve">d. </w:t>
      </w:r>
      <w:r w:rsidRPr="00360AC1">
        <w:rPr>
          <w:position w:val="-24"/>
        </w:rPr>
        <w:object w:dxaOrig="1800" w:dyaOrig="620">
          <v:shape id="_x0000_i1108" type="#_x0000_t75" style="width:89.9pt;height:30.8pt" o:ole="">
            <v:imagedata r:id="rId37" o:title=""/>
          </v:shape>
          <o:OLEObject Type="Embed" ProgID="Equation.3" ShapeID="_x0000_i1108" DrawAspect="Content" ObjectID="_1427098453" r:id="rId38"/>
        </w:object>
      </w:r>
    </w:p>
    <w:p w:rsidR="00621E9E" w:rsidRPr="00621E9E" w:rsidRDefault="00621E9E">
      <w:pPr>
        <w:rPr>
          <w:rFonts w:ascii="Times New Roman" w:hAnsi="Times New Roman" w:cs="Times New Roman"/>
          <w:b/>
          <w:sz w:val="24"/>
          <w:szCs w:val="24"/>
        </w:rPr>
      </w:pPr>
    </w:p>
    <w:sectPr w:rsidR="00621E9E" w:rsidRPr="0062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A9"/>
    <w:rsid w:val="00621E9E"/>
    <w:rsid w:val="00714475"/>
    <w:rsid w:val="00A94CA9"/>
    <w:rsid w:val="00E320E6"/>
    <w:rsid w:val="00E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94C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94CA9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94C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94CA9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422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2</cp:revision>
  <dcterms:created xsi:type="dcterms:W3CDTF">2013-04-10T08:56:00Z</dcterms:created>
  <dcterms:modified xsi:type="dcterms:W3CDTF">2013-04-10T09:26:00Z</dcterms:modified>
</cp:coreProperties>
</file>