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F0" w:rsidRPr="004B7E98" w:rsidRDefault="005F4EF0" w:rsidP="005F4EF0">
      <w:pPr>
        <w:pStyle w:val="Cmsor3"/>
        <w:rPr>
          <w:rFonts w:ascii="Times New Roman" w:hAnsi="Times New Roman"/>
          <w:sz w:val="24"/>
          <w:szCs w:val="24"/>
        </w:rPr>
      </w:pPr>
      <w:bookmarkStart w:id="0" w:name="_Toc192324371"/>
      <w:r>
        <w:rPr>
          <w:rFonts w:ascii="Times New Roman" w:hAnsi="Times New Roman"/>
          <w:sz w:val="24"/>
          <w:szCs w:val="24"/>
        </w:rPr>
        <w:t>13.2</w:t>
      </w:r>
      <w:r w:rsidRPr="004B7E98">
        <w:rPr>
          <w:rFonts w:ascii="Times New Roman" w:hAnsi="Times New Roman"/>
          <w:sz w:val="24"/>
          <w:szCs w:val="24"/>
        </w:rPr>
        <w:t xml:space="preserve">.Ellenállás, induktivitás és </w:t>
      </w:r>
      <w:proofErr w:type="gramStart"/>
      <w:r w:rsidRPr="004B7E98">
        <w:rPr>
          <w:rFonts w:ascii="Times New Roman" w:hAnsi="Times New Roman"/>
          <w:sz w:val="24"/>
          <w:szCs w:val="24"/>
        </w:rPr>
        <w:t>kapacitás váltakozó</w:t>
      </w:r>
      <w:proofErr w:type="gramEnd"/>
      <w:r w:rsidRPr="004B7E98">
        <w:rPr>
          <w:rFonts w:ascii="Times New Roman" w:hAnsi="Times New Roman"/>
          <w:sz w:val="24"/>
          <w:szCs w:val="24"/>
        </w:rPr>
        <w:t xml:space="preserve"> áramú körökben</w:t>
      </w:r>
      <w:bookmarkEnd w:id="0"/>
    </w:p>
    <w:p w:rsidR="005F4EF0" w:rsidRDefault="005F4EF0" w:rsidP="005F4EF0">
      <w:pPr>
        <w:pStyle w:val="Stlus1"/>
      </w:pPr>
    </w:p>
    <w:p w:rsidR="005F4EF0" w:rsidRPr="00B22CBF" w:rsidRDefault="005F4EF0" w:rsidP="005F4EF0">
      <w:pPr>
        <w:pStyle w:val="Stlus1"/>
        <w:rPr>
          <w:b/>
        </w:rPr>
      </w:pPr>
      <w:r w:rsidRPr="00B22CBF">
        <w:rPr>
          <w:b/>
        </w:rPr>
        <w:t>Ellenállás</w:t>
      </w:r>
      <w:r>
        <w:rPr>
          <w:b/>
        </w:rPr>
        <w:t xml:space="preserve"> váltakozó áramú körökben</w:t>
      </w:r>
      <w:r w:rsidRPr="00B22CBF">
        <w:rPr>
          <w:b/>
        </w:rPr>
        <w:t>:</w:t>
      </w:r>
    </w:p>
    <w:p w:rsidR="005F4EF0" w:rsidRDefault="005F4EF0" w:rsidP="005F4EF0">
      <w:pPr>
        <w:pStyle w:val="Stlus1"/>
      </w:pPr>
      <w:r>
        <w:t>Az ellenállás váltakozó áramú körben (13.2.</w:t>
      </w:r>
      <w:r>
        <w:t>1</w:t>
      </w:r>
      <w:r>
        <w:t>. ábra) a pillanatnyi értékeket vizsgálva ugyanúgy viselkedik, mint egyenáramon.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43180</wp:posOffset>
                </wp:positionV>
                <wp:extent cx="1828800" cy="768350"/>
                <wp:effectExtent l="13335" t="0" r="5715" b="3810"/>
                <wp:wrapNone/>
                <wp:docPr id="65" name="Csoportba foglalá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8350"/>
                          <a:chOff x="1917" y="10264"/>
                          <a:chExt cx="2880" cy="1210"/>
                        </a:xfrm>
                      </wpg:grpSpPr>
                      <wps:wsp>
                        <wps:cNvPr id="6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69" y="10696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4"/>
                        <wps:cNvCnPr/>
                        <wps:spPr bwMode="auto">
                          <a:xfrm>
                            <a:off x="1917" y="10840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"/>
                        <wps:cNvCnPr/>
                        <wps:spPr bwMode="auto">
                          <a:xfrm>
                            <a:off x="3789" y="10840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"/>
                        <wps:cNvCnPr/>
                        <wps:spPr bwMode="auto">
                          <a:xfrm>
                            <a:off x="2925" y="11272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"/>
                        <wps:cNvCnPr/>
                        <wps:spPr bwMode="auto">
                          <a:xfrm>
                            <a:off x="2061" y="1069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10264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98" y="10636"/>
                            <a:ext cx="115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1093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65" o:spid="_x0000_s1026" style="position:absolute;margin-left:140.2pt;margin-top:3.4pt;width:2in;height:60.5pt;z-index:251659264" coordorigin="1917,10264" coordsize="2880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">
                <v:rect id="Rectangle 3" o:spid="_x0000_s1027" style="position:absolute;left:3069;top:10696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v:line id="Line 4" o:spid="_x0000_s1028" style="position:absolute;visibility:visible;mso-wrap-style:square" from="1917,10840" to="3069,1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5" o:spid="_x0000_s1029" style="position:absolute;visibility:visible;mso-wrap-style:square" from="3789,10840" to="4797,1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6" o:spid="_x0000_s1030" style="position:absolute;visibility:visible;mso-wrap-style:square" from="2925,11272" to="3933,1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eCV8UAAADbAAAADwAAAGRycy9kb3ducmV2LnhtbESPT2vCQBTE70K/w/IKvdVNShGNrqJW&#10;bT35F3p9ZF+TYPZt2N3G+O27QsHjMDO/YSazztSiJecrywrSfgKCOLe64kLB+bR+HYLwAVljbZkU&#10;3MjDbPrUm2Cm7ZUP1B5DISKEfYYKyhCaTEqfl2TQ921DHL0f6wyGKF0htcNrhJtaviXJQBqsOC6U&#10;2NCypPxy/DUK9i5dv+++/Wd622w3q/lq0X5cDkq9PHfzMYhAXXiE/9tfWsFgBPcv8QfI6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eCV8UAAADbAAAADwAAAAAAAAAA&#10;AAAAAAChAgAAZHJzL2Rvd25yZXYueG1sUEsFBgAAAAAEAAQA+QAAAJMDAAAAAA==&#10;">
                  <v:stroke startarrow="open" endarrow="open"/>
                </v:line>
                <v:line id="Line 7" o:spid="_x0000_s1031" style="position:absolute;visibility:visible;mso-wrap-style:square" from="2061,10696" to="2493,1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2061;top:1026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5F4EF0" w:rsidRDefault="005F4EF0" w:rsidP="005F4EF0">
                        <w:r>
                          <w:t>i</w:t>
                        </w:r>
                      </w:p>
                    </w:txbxContent>
                  </v:textbox>
                </v:shape>
                <v:shape id="Text Box 9" o:spid="_x0000_s1033" type="#_x0000_t202" style="position:absolute;left:3198;top:10636;width:115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5F4EF0" w:rsidRDefault="005F4EF0" w:rsidP="005F4EF0">
                        <w:r>
                          <w:t>R</w:t>
                        </w:r>
                      </w:p>
                    </w:txbxContent>
                  </v:textbox>
                </v:shape>
                <v:shape id="Text Box 10" o:spid="_x0000_s1034" type="#_x0000_t202" style="position:absolute;left:3181;top:1093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5F4EF0" w:rsidRDefault="005F4EF0" w:rsidP="005F4EF0">
                        <w:r>
                          <w:t>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  <w:r>
        <w:t xml:space="preserve">                        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jc w:val="center"/>
      </w:pPr>
      <w:r>
        <w:t>13.2.1</w:t>
      </w:r>
      <w:r>
        <w:t>. ábra Ellenállás váltakozó áramú körben</w: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center"/>
      </w:pPr>
      <w:r>
        <w:t xml:space="preserve">                                                     </w:t>
      </w:r>
      <w:r w:rsidRPr="008313EE">
        <w:rPr>
          <w:position w:val="-12"/>
        </w:rPr>
        <w:object w:dxaOrig="26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95pt;height:18.25pt" o:ole="">
            <v:imagedata r:id="rId5" o:title=""/>
          </v:shape>
          <o:OLEObject Type="Embed" ProgID="Equation.3" ShapeID="_x0000_i1025" DrawAspect="Content" ObjectID="_1426685831" r:id="rId6"/>
        </w:object>
      </w:r>
      <w:r>
        <w:t xml:space="preserve">            </w:t>
      </w:r>
      <w:r>
        <w:t xml:space="preserve">                           (</w:t>
      </w:r>
      <w:r>
        <w:t>13.2.</w:t>
      </w:r>
      <w:r>
        <w:t>1</w:t>
      </w:r>
      <w:r>
        <w:t>)</w: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both"/>
      </w:pPr>
      <w:proofErr w:type="gramStart"/>
      <w:r>
        <w:t>másrészt</w:t>
      </w:r>
      <w:proofErr w:type="gramEnd"/>
      <w:r>
        <w:t xml:space="preserve"> a feszültség kifejezésére használható formula szerint </w:t>
      </w:r>
    </w:p>
    <w:p w:rsidR="005F4EF0" w:rsidRDefault="005F4EF0" w:rsidP="005F4EF0">
      <w:pPr>
        <w:pStyle w:val="Stlus1"/>
        <w:jc w:val="center"/>
      </w:pPr>
      <w:r>
        <w:t xml:space="preserve">                                                        </w:t>
      </w:r>
      <w:r w:rsidRPr="00B22CBF">
        <w:rPr>
          <w:position w:val="-44"/>
        </w:rPr>
        <w:object w:dxaOrig="2180" w:dyaOrig="999">
          <v:shape id="_x0000_i1026" type="#_x0000_t75" style="width:108.95pt;height:49.9pt" o:ole="">
            <v:imagedata r:id="rId7" o:title=""/>
          </v:shape>
          <o:OLEObject Type="Embed" ProgID="Equation.3" ShapeID="_x0000_i1026" DrawAspect="Content" ObjectID="_1426685832" r:id="rId8"/>
        </w:object>
      </w:r>
      <w:r>
        <w:t xml:space="preserve">.                                           </w:t>
      </w:r>
      <w:r>
        <w:t>(</w:t>
      </w:r>
      <w:r>
        <w:t>13</w:t>
      </w:r>
      <w:r>
        <w:t>.2.2</w:t>
      </w:r>
      <w:r>
        <w:t>)</w: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both"/>
      </w:pPr>
      <w:r>
        <w:t>Ha a két formula jobb oldala megegyezik, akkor a bal oldalak is, és a szorzótényezők, valamint a szinusz függvény argumentumai is azonosak.</w:t>
      </w:r>
    </w:p>
    <w:p w:rsidR="005F4EF0" w:rsidRDefault="005F4EF0" w:rsidP="005F4EF0">
      <w:pPr>
        <w:pStyle w:val="Stlus1"/>
        <w:jc w:val="both"/>
      </w:pPr>
      <w:r>
        <w:t>Így az ellenálláson eső feszültség csúcsértéke megegyezik az áram csúcsértékének és az ellenállásnak a szorzatával, s mivel az effektív érték csak egy állandóval különbözik a csúcsértéktől (és az állandó a feszültségre és az áramra azonos), így az effektív értékre (azaz az időbeli átlagra) is érvényes az arányosság: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center"/>
      </w:pPr>
      <w:r>
        <w:t xml:space="preserve">                                      </w:t>
      </w:r>
      <w:r>
        <w:t xml:space="preserve">                             </w:t>
      </w:r>
      <w:r w:rsidRPr="00835750">
        <w:rPr>
          <w:position w:val="-6"/>
        </w:rPr>
        <w:object w:dxaOrig="900" w:dyaOrig="279">
          <v:shape id="_x0000_i1027" type="#_x0000_t75" style="width:45.1pt;height:13.9pt" o:ole="">
            <v:imagedata r:id="rId9" o:title=""/>
          </v:shape>
          <o:OLEObject Type="Embed" ProgID="Equation.3" ShapeID="_x0000_i1027" DrawAspect="Content" ObjectID="_1426685833" r:id="rId10"/>
        </w:object>
      </w:r>
      <w:r>
        <w:t>.                                                     (13.2.</w:t>
      </w:r>
      <w:r>
        <w:t>3</w:t>
      </w:r>
      <w:r>
        <w:t>)</w: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both"/>
      </w:pPr>
      <w:r>
        <w:t xml:space="preserve">A </w:t>
      </w:r>
      <w:r>
        <w:t>13.2.</w:t>
      </w:r>
      <w:r>
        <w:t>2</w:t>
      </w:r>
      <w:r>
        <w:t xml:space="preserve"> egyenletből következik, hogy az ellenálláson átfolyó váltakozó áram, és a rajta eső váltakozó feszültség fázisban van. Ennek megfelelően </w:t>
      </w:r>
      <w:proofErr w:type="gramStart"/>
      <w:r>
        <w:t>a  forgó</w:t>
      </w:r>
      <w:proofErr w:type="gramEnd"/>
      <w:r>
        <w:t xml:space="preserve"> vektorok (</w:t>
      </w:r>
      <w:proofErr w:type="spellStart"/>
      <w:r>
        <w:t>fázorok</w:t>
      </w:r>
      <w:proofErr w:type="spellEnd"/>
      <w:r>
        <w:t>) ábrája (13.2.</w:t>
      </w:r>
      <w:r>
        <w:t>2</w:t>
      </w:r>
      <w:r>
        <w:t>. ábra) két párhuzamosan forgó vektort mutat.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88265</wp:posOffset>
                </wp:positionV>
                <wp:extent cx="1097280" cy="1005840"/>
                <wp:effectExtent l="13335" t="16510" r="3810" b="6350"/>
                <wp:wrapNone/>
                <wp:docPr id="58" name="Csoportba foglalá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005840"/>
                          <a:chOff x="4941" y="4324"/>
                          <a:chExt cx="1728" cy="1584"/>
                        </a:xfrm>
                      </wpg:grpSpPr>
                      <wps:wsp>
                        <wps:cNvPr id="59" name="Line 12"/>
                        <wps:cNvCnPr/>
                        <wps:spPr bwMode="auto">
                          <a:xfrm>
                            <a:off x="5085" y="4324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3"/>
                        <wps:cNvCnPr/>
                        <wps:spPr bwMode="auto">
                          <a:xfrm>
                            <a:off x="4941" y="5332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4"/>
                        <wps:cNvCnPr/>
                        <wps:spPr bwMode="auto">
                          <a:xfrm>
                            <a:off x="5085" y="5332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5"/>
                        <wps:cNvCnPr/>
                        <wps:spPr bwMode="auto">
                          <a:xfrm>
                            <a:off x="5085" y="527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73" y="4900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pPr>
                                <w:pStyle w:val="Stlus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05" y="4900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pPr>
                                <w:rPr>
                                  <w:color w:val="0000FF"/>
                                  <w:vertAlign w:val="subscript"/>
                                </w:rPr>
                              </w:pPr>
                              <w:r>
                                <w:rPr>
                                  <w:color w:val="0000FF"/>
                                </w:rPr>
                                <w:t>U</w:t>
                              </w:r>
                              <w:r>
                                <w:rPr>
                                  <w:color w:val="0000FF"/>
                                  <w:vertAlign w:val="subscript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58" o:spid="_x0000_s1035" style="position:absolute;margin-left:176.2pt;margin-top:6.95pt;width:86.4pt;height:79.2pt;z-index:251660288" coordorigin="4941,4324" coordsize="172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">
                <v:line id="Line 12" o:spid="_x0000_s1036" style="position:absolute;visibility:visible;mso-wrap-style:square" from="5085,4324" to="5085,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hRz8EAAADbAAAADwAAAGRycy9kb3ducmV2LnhtbESPzYrCMBSF94LvEK7gTtM6KNoxyjCO&#10;qDutA7O901zbYnNTmqj17Y0guDycn48zX7amEldqXGlZQTyMQBBnVpecK/g9rgdTEM4ja6wsk4I7&#10;OVguup05Jtre+EDX1OcijLBLUEHhfZ1I6bKCDLqhrYmDd7KNQR9kk0vd4C2Mm0qOomgiDZYcCAXW&#10;9F1Qdk4vJnBP/x/0c47L/TjarP7sLp5xXinV77VfnyA8tf4dfrW3WsF4Bs8v4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qFHPwQAAANsAAAAPAAAAAAAAAAAAAAAA&#10;AKECAABkcnMvZG93bnJldi54bWxQSwUGAAAAAAQABAD5AAAAjwMAAAAA&#10;">
                  <v:stroke startarrow="open"/>
                </v:line>
                <v:line id="Line 13" o:spid="_x0000_s1037" style="position:absolute;visibility:visible;mso-wrap-style:square" from="4941,5332" to="6525,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XND8IAAADbAAAADwAAAGRycy9kb3ducmV2LnhtbERPy2rCQBTdF/yH4QrdlDqxUG1TJ0EK&#10;BXFR8PEB18w1GczciZnJQ7++syi4PJz3Kh9tLXpqvXGsYD5LQBAXThsuFRwPP68fIHxA1lg7JgU3&#10;8pBnk6cVptoNvKN+H0oRQ9inqKAKoUml9EVFFv3MNcSRO7vWYoiwLaVucYjhtpZvSbKQFg3Hhgob&#10;+q6ouOw7q+DdXK/Lc/db9+stfp7s/cWcJCn1PB3XXyACjeEh/ndvtIJFXB+/xB8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XND8IAAADbAAAADwAAAAAAAAAAAAAA&#10;AAChAgAAZHJzL2Rvd25yZXYueG1sUEsFBgAAAAAEAAQA+QAAAJADAAAAAA==&#10;">
                  <v:stroke endarrow="open"/>
                </v:line>
                <v:line id="Line 14" o:spid="_x0000_s1038" style="position:absolute;visibility:visible;mso-wrap-style:square" from="5085,5332" to="6237,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GS8QAAADbAAAADwAAAGRycy9kb3ducmV2LnhtbESPQWvCQBSE70L/w/IKvZmNDUhJXaWV&#10;CkKF0ij2+si+Jmmyb8PuRuO/7wqCx2FmvmEWq9F04kTON5YVzJIUBHFpdcOVgsN+M30B4QOyxs4y&#10;KbiQh9XyYbLAXNszf9OpCJWIEPY5KqhD6HMpfVmTQZ/Ynjh6v9YZDFG6SmqH5wg3nXxO07k02HBc&#10;qLGndU1lWwxGwfDTFus/+th9Zl/veKQspWPRKvX0OL69ggg0hnv41t5qBfMZXL/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FgZLxAAAANsAAAAPAAAAAAAAAAAA&#10;AAAAAKECAABkcnMvZG93bnJldi54bWxQSwUGAAAAAAQABAD5AAAAkgMAAAAA&#10;" strokecolor="#36f" strokeweight="1.5pt">
                  <v:stroke endarrow="open"/>
                </v:line>
                <v:line id="Line 15" o:spid="_x0000_s1039" style="position:absolute;visibility:visible;mso-wrap-style:square" from="5085,5272" to="5805,5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FH8MQAAADbAAAADwAAAGRycy9kb3ducmV2LnhtbESPT2vCQBTE74V+h+UVvNWNOcSSukqp&#10;KEXwYNrq9ZF9+YPZtzG7TaKf3i0Uehxm5jfMYjWaRvTUudqygtk0AkGcW11zqeDrc/P8AsJ5ZI2N&#10;ZVJwJQer5ePDAlNtBz5Qn/lSBAi7FBVU3replC6vyKCb2pY4eIXtDPogu1LqDocAN42MoyiRBmsO&#10;CxW29F5Rfs5+jILtGvfDvDjq2TffyuJIF6xPO6UmT+PbKwhPo/8P/7U/tIIkht8v4Qf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4UfwxAAAANsAAAAPAAAAAAAAAAAA&#10;AAAAAKECAABkcnMvZG93bnJldi54bWxQSwUGAAAAAAQABAD5AAAAkgMAAAAA&#10;" strokecolor="#f60">
                  <v:stroke endarrow="block"/>
                </v:line>
                <v:shape id="Text Box 16" o:spid="_x0000_s1040" type="#_x0000_t202" style="position:absolute;left:5373;top:4900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5F4EF0" w:rsidRDefault="005F4EF0" w:rsidP="005F4EF0">
                        <w:pPr>
                          <w:pStyle w:val="Stlus1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I</w:t>
                        </w:r>
                      </w:p>
                    </w:txbxContent>
                  </v:textbox>
                </v:shape>
                <v:shape id="Text Box 17" o:spid="_x0000_s1041" type="#_x0000_t202" style="position:absolute;left:5805;top:4900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5F4EF0" w:rsidRDefault="005F4EF0" w:rsidP="005F4EF0">
                        <w:pPr>
                          <w:rPr>
                            <w:color w:val="0000FF"/>
                            <w:vertAlign w:val="subscript"/>
                          </w:rPr>
                        </w:pPr>
                        <w:r>
                          <w:rPr>
                            <w:color w:val="0000FF"/>
                          </w:rPr>
                          <w:t>U</w:t>
                        </w:r>
                        <w:r>
                          <w:rPr>
                            <w:color w:val="0000FF"/>
                            <w:vertAlign w:val="subscript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jc w:val="center"/>
      </w:pPr>
      <w:r>
        <w:t>13.2.</w:t>
      </w:r>
      <w:r>
        <w:t>2</w:t>
      </w:r>
      <w:r>
        <w:t xml:space="preserve">. ábra Váltakozó áram esetében az ellenálláson eső feszültség és a rajta </w:t>
      </w:r>
      <w:proofErr w:type="gramStart"/>
      <w:r>
        <w:t>folyó  áram</w:t>
      </w:r>
      <w:proofErr w:type="gramEnd"/>
      <w:r>
        <w:t xml:space="preserve"> forgó vektorai párhuzamosan forognak, közöttük fáziseltérés nincs 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  <w:r>
        <w:t>A komplex áramra és feszültségre is igaz az arányosság: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jc w:val="center"/>
      </w:pPr>
      <w:r>
        <w:t xml:space="preserve">                                   </w:t>
      </w:r>
      <w:r>
        <w:t xml:space="preserve">                             </w:t>
      </w:r>
      <w:r w:rsidRPr="00BE670B">
        <w:rPr>
          <w:position w:val="-6"/>
        </w:rPr>
        <w:object w:dxaOrig="900" w:dyaOrig="320">
          <v:shape id="_x0000_i1028" type="#_x0000_t75" style="width:45.1pt;height:15.85pt" o:ole="">
            <v:imagedata r:id="rId11" o:title=""/>
          </v:shape>
          <o:OLEObject Type="Embed" ProgID="Equation.3" ShapeID="_x0000_i1028" DrawAspect="Content" ObjectID="_1426685834" r:id="rId12"/>
        </w:object>
      </w:r>
      <w:r>
        <w:t>.                                                        (13.2.</w:t>
      </w:r>
      <w:r>
        <w:t>4</w:t>
      </w:r>
      <w:r>
        <w:t>.)</w:t>
      </w:r>
    </w:p>
    <w:p w:rsidR="005F4EF0" w:rsidRDefault="005F4EF0" w:rsidP="005F4EF0">
      <w:pPr>
        <w:pStyle w:val="Stlus1"/>
      </w:pPr>
    </w:p>
    <w:p w:rsidR="005F4EF0" w:rsidRPr="00BE670B" w:rsidRDefault="005F4EF0" w:rsidP="005F4EF0">
      <w:pPr>
        <w:pStyle w:val="Stlus1"/>
        <w:rPr>
          <w:b/>
        </w:rPr>
      </w:pPr>
      <w:r w:rsidRPr="00BE670B">
        <w:rPr>
          <w:b/>
        </w:rPr>
        <w:lastRenderedPageBreak/>
        <w:t>Induktivitás</w:t>
      </w:r>
      <w:r>
        <w:rPr>
          <w:b/>
        </w:rPr>
        <w:t xml:space="preserve"> váltakozó áramú körökben</w:t>
      </w:r>
      <w:r w:rsidRPr="00BE670B">
        <w:rPr>
          <w:b/>
        </w:rPr>
        <w:t>:</w:t>
      </w:r>
    </w:p>
    <w:p w:rsidR="005F4EF0" w:rsidRDefault="005F4EF0" w:rsidP="005F4EF0">
      <w:pPr>
        <w:pStyle w:val="Stlus1"/>
        <w:jc w:val="both"/>
      </w:pPr>
      <w:r>
        <w:t xml:space="preserve">Ha egy L induktivitást (legegyszerűbb esetben egy </w:t>
      </w:r>
      <w:proofErr w:type="spellStart"/>
      <w:r>
        <w:t>szolenoidot</w:t>
      </w:r>
      <w:proofErr w:type="spellEnd"/>
      <w:r>
        <w:t>) váltakozó áramra kapcsolunk (13.2.</w:t>
      </w:r>
      <w:r>
        <w:t>3</w:t>
      </w:r>
      <w:r>
        <w:t xml:space="preserve">. ábra), és </w:t>
      </w:r>
      <w:r w:rsidRPr="00DB7DD9">
        <w:rPr>
          <w:position w:val="-12"/>
        </w:rPr>
        <w:object w:dxaOrig="1140" w:dyaOrig="360">
          <v:shape id="_x0000_i1029" type="#_x0000_t75" style="width:57.1pt;height:18.25pt" o:ole="">
            <v:imagedata r:id="rId13" o:title=""/>
          </v:shape>
          <o:OLEObject Type="Embed" ProgID="Equation.3" ShapeID="_x0000_i1029" DrawAspect="Content" ObjectID="_1426685835" r:id="rId14"/>
        </w:object>
      </w:r>
      <w:r>
        <w:t xml:space="preserve"> áram folyik rajta keresztül, akkor a rajta eső feszültséget az önindukciós törvény (5.4.10.) adja</w:t>
      </w:r>
    </w:p>
    <w:p w:rsidR="005F4EF0" w:rsidRDefault="005F4EF0" w:rsidP="005F4EF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146685</wp:posOffset>
                </wp:positionV>
                <wp:extent cx="1257300" cy="920115"/>
                <wp:effectExtent l="13335" t="0" r="5715" b="3810"/>
                <wp:wrapNone/>
                <wp:docPr id="37" name="Csoportba foglalá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920115"/>
                          <a:chOff x="4761" y="9787"/>
                          <a:chExt cx="1980" cy="1449"/>
                        </a:xfrm>
                      </wpg:grpSpPr>
                      <wps:wsp>
                        <wps:cNvPr id="38" name="Line 55"/>
                        <wps:cNvCnPr/>
                        <wps:spPr bwMode="auto">
                          <a:xfrm>
                            <a:off x="4761" y="1028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6"/>
                        <wps:cNvCnPr/>
                        <wps:spPr bwMode="auto">
                          <a:xfrm>
                            <a:off x="5481" y="1100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90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9787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10660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" name="Group 60"/>
                        <wpg:cNvGrpSpPr>
                          <a:grpSpLocks/>
                        </wpg:cNvGrpSpPr>
                        <wpg:grpSpPr bwMode="auto">
                          <a:xfrm>
                            <a:off x="5121" y="10327"/>
                            <a:ext cx="1620" cy="180"/>
                            <a:chOff x="5917" y="11881"/>
                            <a:chExt cx="4320" cy="253"/>
                          </a:xfrm>
                        </wpg:grpSpPr>
                        <wps:wsp>
                          <wps:cNvPr id="44" name="Arc 61"/>
                          <wps:cNvSpPr>
                            <a:spLocks/>
                          </wps:cNvSpPr>
                          <wps:spPr bwMode="auto">
                            <a:xfrm rot="10800000" flipV="1">
                              <a:off x="6998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rc 62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7269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rc 63"/>
                          <wps:cNvSpPr>
                            <a:spLocks/>
                          </wps:cNvSpPr>
                          <wps:spPr bwMode="auto">
                            <a:xfrm rot="10800000" flipV="1">
                              <a:off x="6457" y="11881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rc 64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6728" y="11881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rc 65"/>
                          <wps:cNvSpPr>
                            <a:spLocks/>
                          </wps:cNvSpPr>
                          <wps:spPr bwMode="auto">
                            <a:xfrm rot="10800000" flipV="1">
                              <a:off x="9155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Arc 66"/>
                          <wps:cNvSpPr>
                            <a:spLocks/>
                          </wps:cNvSpPr>
                          <wps:spPr bwMode="auto">
                            <a:xfrm rot="10800000" flipV="1">
                              <a:off x="8614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rc 67"/>
                          <wps:cNvSpPr>
                            <a:spLocks/>
                          </wps:cNvSpPr>
                          <wps:spPr bwMode="auto">
                            <a:xfrm rot="10800000" flipV="1">
                              <a:off x="8081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rc 68"/>
                          <wps:cNvSpPr>
                            <a:spLocks/>
                          </wps:cNvSpPr>
                          <wps:spPr bwMode="auto">
                            <a:xfrm rot="10800000" flipV="1">
                              <a:off x="7540" y="11889"/>
                              <a:ext cx="268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rc 69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9426" y="11889"/>
                              <a:ext cx="268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rc 70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8884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rc 71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8343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rc 72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7810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73"/>
                          <wps:cNvCnPr/>
                          <wps:spPr bwMode="auto">
                            <a:xfrm flipH="1">
                              <a:off x="5917" y="12131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74"/>
                          <wps:cNvCnPr/>
                          <wps:spPr bwMode="auto">
                            <a:xfrm flipH="1">
                              <a:off x="9697" y="12131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7" o:spid="_x0000_s1042" style="position:absolute;margin-left:167.2pt;margin-top:11.55pt;width:99pt;height:72.45pt;z-index:251664384" coordorigin="4761,9787" coordsize="1980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">
                <v:line id="Line 55" o:spid="_x0000_s1043" style="position:absolute;visibility:visible;mso-wrap-style:square" from="4761,10288" to="5193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56" o:spid="_x0000_s1044" style="position:absolute;visibility:visible;mso-wrap-style:square" from="5481,11008" to="6201,1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StSsUAAADbAAAADwAAAGRycy9kb3ducmV2LnhtbESPS2vDMBCE74X8B7GB3hrZaSmpGyXk&#10;3eSURwu5LtbGNrFWRlId599XhUKPw8x8w4ynnalFS85XlhWkgwQEcW51xYWCr8/10wiED8gaa8uk&#10;4E4eppPewxgzbW98pPYUChEh7DNUUIbQZFL6vCSDfmAb4uhdrDMYonSF1A5vEW5qOUySV2mw4rhQ&#10;YkOLkvLr6dsoOLh0/bI/+4/0vtltVrPVvF1ej0o99rvZO4hAXfgP/7W3WsHzG/x+iT9AT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2StSsUAAADbAAAADwAAAAAAAAAA&#10;AAAAAAChAgAAZHJzL2Rvd25yZXYueG1sUEsFBgAAAAAEAAQA+QAAAJMDAAAAAA==&#10;">
                  <v:stroke startarrow="open" endarrow="open"/>
                </v:line>
                <v:shape id="Text Box 57" o:spid="_x0000_s1045" type="#_x0000_t202" style="position:absolute;left:4761;top:990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5F4EF0" w:rsidRDefault="005F4EF0" w:rsidP="005F4EF0">
                        <w:r>
                          <w:t>i</w:t>
                        </w:r>
                      </w:p>
                    </w:txbxContent>
                  </v:textbox>
                </v:shape>
                <v:shape id="Text Box 58" o:spid="_x0000_s1046" type="#_x0000_t202" style="position:absolute;left:5655;top:9787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5F4EF0" w:rsidRDefault="005F4EF0" w:rsidP="005F4EF0">
                        <w:r>
                          <w:t>L</w:t>
                        </w:r>
                      </w:p>
                    </w:txbxContent>
                  </v:textbox>
                </v:shape>
                <v:shape id="Text Box 59" o:spid="_x0000_s1047" type="#_x0000_t202" style="position:absolute;left:5625;top:10660;width:864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5F4EF0" w:rsidRDefault="005F4EF0" w:rsidP="005F4EF0">
                        <w:r>
                          <w:t>u</w:t>
                        </w:r>
                      </w:p>
                    </w:txbxContent>
                  </v:textbox>
                </v:shape>
                <v:group id="Group 60" o:spid="_x0000_s1048" style="position:absolute;left:5121;top:10327;width:1620;height:180" coordorigin="5917,11881" coordsize="432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Arc 61" o:spid="_x0000_s1049" style="position:absolute;left:6998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pL8QA&#10;AADbAAAADwAAAGRycy9kb3ducmV2LnhtbESPQWvCQBSE7wX/w/KE3urGRopEVwmWYuml1Or9mX1m&#10;g9m3YXebpP76bqHQ4zAz3zDr7Whb0ZMPjWMF81kGgrhyuuFawfHz5WEJIkRkja1jUvBNAbabyd0a&#10;C+0G/qD+EGuRIBwKVGBi7AopQ2XIYpi5jjh5F+ctxiR9LbXHIcFtKx+z7ElabDgtGOxoZ6i6Hr6s&#10;glO/jz6v/bF83udv76W5Dfn5ptT9dCxXICKN8T/8137VChYL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WaS/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62" o:spid="_x0000_s1050" style="position:absolute;left:7269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aIcUA&#10;AADbAAAADwAAAGRycy9kb3ducmV2LnhtbESPzWrDMBCE74W8g9hALyWRnbYhOJFDadySQy/5eYDF&#10;2ljG1sqxFMd9+6pQ6HGYmW+YzXa0rRio97VjBek8AUFcOl1zpeB8+pitQPiArLF1TAq+ycM2nzxs&#10;MNPuzgcajqESEcI+QwUmhC6T0peGLPq564ijd3G9xRBlX0nd4z3CbSsXSbKUFmuOCwY7ejdUNseb&#10;jZS92XVp+lU8D0/N9fNgi10RCqUep+PbGkSgMfyH/9p7reDlF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5ohxQAAANs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63" o:spid="_x0000_s1051" style="position:absolute;left:6457;top:11881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Sw8QA&#10;AADbAAAADwAAAGRycy9kb3ducmV2LnhtbESPQWvCQBSE74X+h+UVvNVNG5GSukpoEaWXUrX31+wz&#10;G8y+Dbtrkvrr3ULB4zAz3zCL1Whb0ZMPjWMFT9MMBHHldMO1gsN+/fgCIkRkja1jUvBLAVbL+7sF&#10;FtoN/EX9LtYiQTgUqMDE2BVShsqQxTB1HXHyjs5bjEn6WmqPQ4LbVj5n2VxabDgtGOzozVB12p2t&#10;gu9+E31e+0P5vsk/PktzGfKfi1KTh7F8BRFpjLfwf3urFczm8Pcl/Q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IUsP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64" o:spid="_x0000_s1052" style="position:absolute;left:6728;top:11881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hzcUA&#10;AADbAAAADwAAAGRycy9kb3ducmV2LnhtbESPzWrDMBCE74W8g9hALyWRnZYmOJFDadySQy/5eYDF&#10;2ljG1sqxFMd9+6pQ6HGYmW+YzXa0rRio97VjBek8AUFcOl1zpeB8+pitQPiArLF1TAq+ycM2nzxs&#10;MNPuzgcajqESEcI+QwUmhC6T0peGLPq564ijd3G9xRBlX0nd4z3CbSsXSfIqLdYcFwx29G6obI43&#10;Gyl7s+vS9Kt4Hp6a6+fBFrsiFEo9Tse3NYhAY/gP/7X3WsHLE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aHNxQAAANs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65" o:spid="_x0000_s1053" style="position:absolute;left:9155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jKsEA&#10;AADbAAAADwAAAGRycy9kb3ducmV2LnhtbERPz2vCMBS+C/4P4Qm7abpVZHRGKRvD4WXo9P5s3pqy&#10;5qUkWdv51y8HwePH93u9HW0revKhcazgcZGBIK6cbrhWcPp6nz+DCBFZY+uYFPxRgO1mOlljod3A&#10;B+qPsRYphEOBCkyMXSFlqAxZDAvXESfu23mLMUFfS+1xSOG2lU9ZtpIWG04NBjt6NVT9HH+tgnO/&#10;iz6v/al82+X7z9Jch/xyVephNpYvICKN8S6+uT+0gmUam76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bYyrBAAAA2wAAAA8AAAAAAAAAAAAAAAAAmAIAAGRycy9kb3du&#10;cmV2LnhtbFBLBQYAAAAABAAEAPUAAACG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66" o:spid="_x0000_s1054" style="position:absolute;left:8614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GscQA&#10;AADbAAAADwAAAGRycy9kb3ducmV2LnhtbESPT0vDQBTE74LfYXmCt3ajEbFptyUoUulF7J/7a/Y1&#10;G8y+DbtrEvvp3ULB4zAzv2EWq9G2oicfGscKHqYZCOLK6YZrBfvd++QFRIjIGlvHpOCXAqyWtzcL&#10;LLQb+Iv6baxFgnAoUIGJsSukDJUhi2HqOuLknZy3GJP0tdQehwS3rXzMsmdpseG0YLCjV0PV9/bH&#10;Kjj06+jz2u/Lt3W++SzNeciPZ6Xu78ZyDiLSGP/D1/aHVvA0g8u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XxrH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67" o:spid="_x0000_s1055" style="position:absolute;left:8081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58cEA&#10;AADbAAAADwAAAGRycy9kb3ducmV2LnhtbERPz2vCMBS+C/4P4Qm7aboVZXRGKRvD4WXo9P5s3pqy&#10;5qUkWdv51y8HwePH93u9HW0revKhcazgcZGBIK6cbrhWcPp6nz+DCBFZY+uYFPxRgO1mOlljod3A&#10;B+qPsRYphEOBCkyMXSFlqAxZDAvXESfu23mLMUFfS+1xSOG2lU9ZtpIWG04NBjt6NVT9HH+tgnO/&#10;iz6v/al82+X7z9Jch/xyVephNpYvICKN8S6+uT+0gmVan76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0+fHBAAAA2wAAAA8AAAAAAAAAAAAAAAAAmAIAAGRycy9kb3du&#10;cmV2LnhtbFBLBQYAAAAABAAEAPUAAACG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68" o:spid="_x0000_s1056" style="position:absolute;left:7540;top:11889;width:268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casQA&#10;AADbAAAADwAAAGRycy9kb3ducmV2LnhtbESPQWvCQBSE74X+h+UVvNWNhpaSukpoEaUXqbX31+wz&#10;G8y+DbtrEv31bqHQ4zAz3zCL1Whb0ZMPjWMFs2kGgrhyuuFaweFr/fgCIkRkja1jUnChAKvl/d0C&#10;C+0G/qR+H2uRIBwKVGBi7AopQ2XIYpi6jjh5R+ctxiR9LbXHIcFtK+dZ9iwtNpwWDHb0Zqg67c9W&#10;wXe/iT6v/aF83+Qfu9Jch/znqtTkYSxfQUQa43/4r73VCp5m8Ps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4XGr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8,245;0,245" o:connectangles="0,0,0"/>
                  </v:shape>
                  <v:shape id="Arc 69" o:spid="_x0000_s1057" style="position:absolute;left:9426;top:11889;width:268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UiMMA&#10;AADbAAAADwAAAGRycy9kb3ducmV2LnhtbESPQWvCQBSE7wX/w/IEL0U3UVokuorUWDz0ovUHPLLP&#10;bDD7Ns2uMf77riB4HGbmG2a57m0tOmp95VhBOklAEBdOV1wqOP3uxnMQPiBrrB2Tgjt5WK8Gb0vM&#10;tLvxgbpjKEWEsM9QgQmhyaT0hSGLfuIa4uidXWsxRNmWUrd4i3Bby2mSfEqLFccFgw19GSoux6uN&#10;lL3ZNmn6k8+698vf98Hm2zzkSo2G/WYBIlAfXuFne68VfEzh8S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uUiMMAAADbAAAADwAAAAAAAAAAAAAAAACYAgAAZHJzL2Rv&#10;d25yZXYueG1sUEsFBgAAAAAEAAQA9QAAAIgDAAAAAA==&#10;" path="m-1,nfc11929,,21600,9670,21600,21600em-1,nsc11929,,21600,9670,21600,21600l,21600,-1,xe" filled="f">
                    <v:path arrowok="t" o:extrusionok="f" o:connecttype="custom" o:connectlocs="0,0;268,245;0,245" o:connectangles="0,0,0"/>
                  </v:shape>
                  <v:shape id="Arc 70" o:spid="_x0000_s1058" style="position:absolute;left:8884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xE8MA&#10;AADbAAAADwAAAGRycy9kb3ducmV2LnhtbESPQWvCQBSE70L/w/KEXkQ3qSglukrRVDx4UfsDHtln&#10;Nph9G7PbGP+9KxR6HGbmG2a57m0tOmp95VhBOklAEBdOV1wq+Dl/jz9B+ICssXZMCh7kYb16Gywx&#10;0+7OR+pOoRQRwj5DBSaEJpPSF4Ys+olriKN3ca3FEGVbSt3iPcJtLT+SZC4tVhwXDDa0MVRcT782&#10;UvZm26TpIZ92o+ttd7T5Ng+5Uu/D/msBIlAf/sN/7b1WMJv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cxE8MAAADbAAAADwAAAAAAAAAAAAAAAACYAgAAZHJzL2Rv&#10;d25yZXYueG1sUEsFBgAAAAAEAAQA9QAAAIgDAAAAAA=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71" o:spid="_x0000_s1059" style="position:absolute;left:8343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6pZ8UA&#10;AADbAAAADwAAAGRycy9kb3ducmV2LnhtbESPzWrDMBCE74W8g9hALyWRnbYhOJFDadySQy/5eYDF&#10;2ljG1sqxFMd9+6pQ6HGYmW+YzXa0rRio97VjBek8AUFcOl1zpeB8+pitQPiArLF1TAq+ycM2nzxs&#10;MNPuzgcajqESEcI+QwUmhC6T0peGLPq564ijd3G9xRBlX0nd4z3CbSsXSbKUFmuOCwY7ejdUNseb&#10;jZS92XVp+lU8D0/N9fNgi10RCqUep+PbGkSgMfyH/9p7reD1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qlnxQAAANs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72" o:spid="_x0000_s1060" style="position:absolute;left:7810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M/MQA&#10;AADbAAAADwAAAGRycy9kb3ducmV2LnhtbESPQWvCQBSE70L/w/KEXkQ3qVhKdJWiqXjoJbY/4JF9&#10;ZoPZtzG7jfHfu4LQ4zAz3zCrzWAb0VPna8cK0lkCgrh0uuZKwe/P1/QDhA/IGhvHpOBGHjbrl9EK&#10;M+2uXFB/DJWIEPYZKjAhtJmUvjRk0c9cSxy9k+sshii7SuoOrxFuG/mWJO/SYs1xwWBLW0Pl+fhn&#10;I+Vgdm2afufzfnK+7Aub7/KQK/U6Hj6XIAIN4T/8bB+0gsUCHl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CDPz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line id="Line 73" o:spid="_x0000_s1061" style="position:absolute;flip:x;visibility:visible;mso-wrap-style:square" from="5917,12131" to="6457,12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  <v:line id="Line 74" o:spid="_x0000_s1062" style="position:absolute;flip:x;visibility:visible;mso-wrap-style:square" from="9697,12131" to="10237,12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/v:group>
              </v:group>
            </w:pict>
          </mc:Fallback>
        </mc:AlternateConten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jc w:val="center"/>
      </w:pPr>
      <w:r>
        <w:t>13.2.</w:t>
      </w:r>
      <w:r>
        <w:t>3</w:t>
      </w:r>
      <w:r>
        <w:t>. ábra Induktivitás váltakozó áramú körökben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jc w:val="center"/>
      </w:pPr>
      <w:r>
        <w:t xml:space="preserve">                                  </w:t>
      </w:r>
      <w:r>
        <w:t xml:space="preserve">                              </w:t>
      </w:r>
      <w:r w:rsidRPr="00DB7DD9">
        <w:rPr>
          <w:position w:val="-24"/>
        </w:rPr>
        <w:object w:dxaOrig="1060" w:dyaOrig="620">
          <v:shape id="_x0000_i1030" type="#_x0000_t75" style="width:52.8pt;height:31.2pt" o:ole="">
            <v:imagedata r:id="rId15" o:title=""/>
          </v:shape>
          <o:OLEObject Type="Embed" ProgID="Equation.3" ShapeID="_x0000_i1030" DrawAspect="Content" ObjectID="_1426685836" r:id="rId16"/>
        </w:object>
      </w:r>
      <w:r>
        <w:t>.                                                   (13.2.</w:t>
      </w:r>
      <w:r>
        <w:t>5</w:t>
      </w:r>
      <w:r>
        <w:t>.)</w:t>
      </w:r>
    </w:p>
    <w:p w:rsidR="005F4EF0" w:rsidRDefault="005F4EF0" w:rsidP="005F4EF0">
      <w:pPr>
        <w:pStyle w:val="Stlus1"/>
      </w:pPr>
      <w:r>
        <w:t>Az egyenletbe az áram pillanatnyi értékének függvényét behelyettesítve kapjuk a feszültség pillanatnyi értékét:</w:t>
      </w:r>
    </w:p>
    <w:p w:rsidR="005F4EF0" w:rsidRDefault="005F4EF0" w:rsidP="005F4EF0">
      <w:pPr>
        <w:pStyle w:val="Stlus1"/>
        <w:jc w:val="center"/>
      </w:pPr>
      <w:r w:rsidRPr="00DB7DD9">
        <w:rPr>
          <w:position w:val="-12"/>
        </w:rPr>
        <w:object w:dxaOrig="1920" w:dyaOrig="360">
          <v:shape id="_x0000_i1031" type="#_x0000_t75" style="width:96pt;height:18.25pt" o:ole="">
            <v:imagedata r:id="rId17" o:title=""/>
          </v:shape>
          <o:OLEObject Type="Embed" ProgID="Equation.3" ShapeID="_x0000_i1031" DrawAspect="Content" ObjectID="_1426685837" r:id="rId18"/>
        </w:object>
      </w:r>
      <w:r>
        <w:t>.</w:t>
      </w:r>
    </w:p>
    <w:p w:rsidR="005F4EF0" w:rsidRDefault="005F4EF0" w:rsidP="005F4EF0">
      <w:pPr>
        <w:pStyle w:val="Stlus1"/>
        <w:jc w:val="both"/>
      </w:pPr>
      <w:r>
        <w:t>Másrészt a feszültség kifejezése:</w: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center"/>
      </w:pPr>
      <w:r w:rsidRPr="0062101F">
        <w:rPr>
          <w:position w:val="-14"/>
        </w:rPr>
        <w:object w:dxaOrig="2000" w:dyaOrig="380">
          <v:shape id="_x0000_i1032" type="#_x0000_t75" style="width:99.85pt;height:19.2pt" o:ole="">
            <v:imagedata r:id="rId19" o:title=""/>
          </v:shape>
          <o:OLEObject Type="Embed" ProgID="Equation.3" ShapeID="_x0000_i1032" DrawAspect="Content" ObjectID="_1426685838" r:id="rId20"/>
        </w:object>
      </w:r>
      <w:r>
        <w:t>.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both"/>
      </w:pPr>
      <w:r>
        <w:t>A két függvényt összehasonlítva a feszültség csúcsértékére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center"/>
      </w:pPr>
      <w:r w:rsidRPr="0062101F">
        <w:rPr>
          <w:position w:val="-12"/>
        </w:rPr>
        <w:object w:dxaOrig="1340" w:dyaOrig="360">
          <v:shape id="_x0000_i1033" type="#_x0000_t75" style="width:67.2pt;height:18.25pt" o:ole="">
            <v:imagedata r:id="rId21" o:title=""/>
          </v:shape>
          <o:OLEObject Type="Embed" ProgID="Equation.3" ShapeID="_x0000_i1033" DrawAspect="Content" ObjectID="_1426685839" r:id="rId22"/>
        </w:objec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both"/>
      </w:pPr>
      <w:proofErr w:type="gramStart"/>
      <w:r>
        <w:t>adódik</w:t>
      </w:r>
      <w:proofErr w:type="gramEnd"/>
      <w:r>
        <w:t xml:space="preserve">, azaz az induktivitás úgy viselkedik, mintha ellenállása lenne, amit váltakozó áramon impedanciának, az induktivitás esetében sokszor (speciális kifejezéssel) induktív </w:t>
      </w:r>
      <w:proofErr w:type="spellStart"/>
      <w:r>
        <w:t>reaktanciának</w:t>
      </w:r>
      <w:proofErr w:type="spellEnd"/>
      <w:r>
        <w:t xml:space="preserve"> (X</w:t>
      </w:r>
      <w:r>
        <w:rPr>
          <w:szCs w:val="24"/>
          <w:vertAlign w:val="subscript"/>
        </w:rPr>
        <w:t>L</w:t>
      </w:r>
      <w:r>
        <w:rPr>
          <w:szCs w:val="24"/>
        </w:rPr>
        <w:t>)</w:t>
      </w:r>
      <w:r>
        <w:t xml:space="preserve"> nevezünk:</w:t>
      </w:r>
    </w:p>
    <w:p w:rsidR="005F4EF0" w:rsidRDefault="005F4EF0" w:rsidP="005F4EF0">
      <w:pPr>
        <w:pStyle w:val="Stlus1"/>
        <w:jc w:val="center"/>
      </w:pPr>
      <w:r>
        <w:t xml:space="preserve">                                     </w:t>
      </w:r>
      <w:r>
        <w:t xml:space="preserve">                             </w:t>
      </w:r>
      <w:r w:rsidRPr="00CA064A">
        <w:rPr>
          <w:position w:val="-10"/>
        </w:rPr>
        <w:object w:dxaOrig="1060" w:dyaOrig="340">
          <v:shape id="_x0000_i1034" type="#_x0000_t75" style="width:52.8pt;height:16.8pt" o:ole="">
            <v:imagedata r:id="rId23" o:title=""/>
          </v:shape>
          <o:OLEObject Type="Embed" ProgID="Equation.3" ShapeID="_x0000_i1034" DrawAspect="Content" ObjectID="_1426685840" r:id="rId24"/>
        </w:object>
      </w:r>
      <w:r>
        <w:t>.                                                 (13.2.</w:t>
      </w:r>
      <w:r>
        <w:t>6</w:t>
      </w:r>
      <w:r>
        <w:t xml:space="preserve">.)               </w:t>
      </w:r>
    </w:p>
    <w:p w:rsidR="005F4EF0" w:rsidRPr="00CA064A" w:rsidRDefault="005F4EF0" w:rsidP="005F4EF0">
      <w:pPr>
        <w:pStyle w:val="Stlus1"/>
        <w:jc w:val="both"/>
        <w:rPr>
          <w:szCs w:val="24"/>
        </w:rPr>
      </w:pPr>
      <w:r>
        <w:t>Az argumentumok és a függvények összehasonlítása azt adja, hogy a feszültség vektor egy negyed periódussal, azaz 90</w:t>
      </w:r>
      <w:r>
        <w:rPr>
          <w:szCs w:val="24"/>
          <w:vertAlign w:val="superscript"/>
        </w:rPr>
        <w:t>o</w:t>
      </w:r>
      <w:r>
        <w:rPr>
          <w:szCs w:val="24"/>
        </w:rPr>
        <w:t xml:space="preserve">-kal siet az áramhoz képest, amit a forgó vektorokkal az </w:t>
      </w:r>
      <w:r>
        <w:t>13.2.</w:t>
      </w:r>
      <w:r>
        <w:rPr>
          <w:szCs w:val="24"/>
        </w:rPr>
        <w:t>4</w:t>
      </w:r>
      <w:r>
        <w:rPr>
          <w:szCs w:val="24"/>
        </w:rPr>
        <w:t>. ábrán mutatunk be.</w:t>
      </w:r>
    </w:p>
    <w:p w:rsidR="005F4EF0" w:rsidRDefault="005F4EF0" w:rsidP="005F4EF0">
      <w:pPr>
        <w:pStyle w:val="Stlus1"/>
      </w:pPr>
      <w:r>
        <w:t xml:space="preserve">                                                         </w:t>
      </w:r>
    </w:p>
    <w:p w:rsidR="005F4EF0" w:rsidRDefault="005F4EF0" w:rsidP="005F4EF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-635</wp:posOffset>
                </wp:positionV>
                <wp:extent cx="1920240" cy="1784985"/>
                <wp:effectExtent l="13335" t="3810" r="19050" b="1905"/>
                <wp:wrapNone/>
                <wp:docPr id="24" name="Csoportba foglalá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1784985"/>
                          <a:chOff x="2304" y="8784"/>
                          <a:chExt cx="3024" cy="2811"/>
                        </a:xfrm>
                      </wpg:grpSpPr>
                      <wps:wsp>
                        <wps:cNvPr id="25" name="Line 19"/>
                        <wps:cNvCnPr/>
                        <wps:spPr bwMode="auto">
                          <a:xfrm>
                            <a:off x="2304" y="10944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/>
                        <wps:spPr bwMode="auto">
                          <a:xfrm>
                            <a:off x="2919" y="8928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2880" y="10914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3312" y="10800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/>
                        <wps:spPr bwMode="auto">
                          <a:xfrm rot="5400000">
                            <a:off x="2880" y="1045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/>
                        <wps:spPr bwMode="auto">
                          <a:xfrm>
                            <a:off x="2880" y="9216"/>
                            <a:ext cx="0" cy="2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878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508" y="1034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99" y="11019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10518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rc 29"/>
                        <wps:cNvSpPr>
                          <a:spLocks/>
                        </wps:cNvSpPr>
                        <wps:spPr bwMode="auto">
                          <a:xfrm>
                            <a:off x="3744" y="9360"/>
                            <a:ext cx="1152" cy="100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9360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4" o:spid="_x0000_s1063" style="position:absolute;margin-left:158.2pt;margin-top:-.05pt;width:151.2pt;height:140.55pt;z-index:251661312" coordorigin="2304,8784" coordsize="3024,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">
                <v:line id="Line 19" o:spid="_x0000_s1064" style="position:absolute;visibility:visible;mso-wrap-style:square" from="2304,10944" to="5328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XV8UAAADbAAAADwAAAGRycy9kb3ducmV2LnhtbESP3WrCQBSE7wu+w3KE3hTdGEjV1FVE&#10;KJReFKo+wDF7TJZmz8bs5qd9+m6h4OUwM98wm91oa9FT641jBYt5AoK4cNpwqeB8ep2tQPiArLF2&#10;TAq+ycNuO3nYYK7dwJ/UH0MpIoR9jgqqEJpcSl9UZNHPXUMcvatrLYYo21LqFocIt7VMk+RZWjQc&#10;Fyps6FBR8XXsrILM3G7La/dR9/t3XF/sz5O5SFLqcTruX0AEGsM9/N9+0wrSDP6+x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jXV8UAAADbAAAADwAAAAAAAAAA&#10;AAAAAAChAgAAZHJzL2Rvd25yZXYueG1sUEsFBgAAAAAEAAQA+QAAAJMDAAAAAA==&#10;">
                  <v:stroke endarrow="open"/>
                </v:line>
                <v:line id="Line 20" o:spid="_x0000_s1065" style="position:absolute;visibility:visible;mso-wrap-style:square" from="2919,8928" to="2919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6nh8MAAADbAAAADwAAAGRycy9kb3ducmV2LnhtbESP3YrCMBSE7wXfIZwF7zRdkeJ2jaUI&#10;gigI/sFenm3OtmWbk9JErT69EQQvh5n5hpmlnanFhVpXWVbwOYpAEOdWV1woOB6WwykI55E11pZJ&#10;wY0cpPN+b4aJtlfe0WXvCxEg7BJUUHrfJFK6vCSDbmQb4uD92dagD7ItpG7xGuCmluMoiqXBisNC&#10;iQ0tSsr/92ejAOXi7qe7bjP5Ohn5s83i0+99rdTgo8u+QXjq/Dv8aq+0gnEMzy/h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up4fDAAAA2wAAAA8AAAAAAAAAAAAA&#10;AAAAoQIAAGRycy9kb3ducmV2LnhtbFBLBQYAAAAABAAEAPkAAACRAwAAAAA=&#10;">
                  <v:stroke startarrow="block"/>
                </v:line>
                <v:line id="Line 21" o:spid="_x0000_s1066" style="position:absolute;visibility:visible;mso-wrap-style:square" from="2880,10914" to="4608,10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22" o:spid="_x0000_s1067" style="position:absolute;visibility:visible;mso-wrap-style:square" from="3312,10800" to="3312,1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3" o:spid="_x0000_s1068" style="position:absolute;rotation:90;visibility:visible;mso-wrap-style:square" from="2880,10452" to="2880,10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f0xsMAAADbAAAADwAAAGRycy9kb3ducmV2LnhtbESPT4vCMBTE74LfITzBm6b2IG7XKCL+&#10;PXhYFWRvb5tnW7Z5KUnU+u3NwoLHYWZ+w0znranFnZyvLCsYDRMQxLnVFRcKzqf1YALCB2SNtWVS&#10;8CQP81m3M8VM2wd/0f0YChEh7DNUUIbQZFL6vCSDfmgb4uhdrTMYonSF1A4fEW5qmSbJWBqsOC6U&#10;2NCypPz3eDMKzGG/OXybdLu6TND+bK6L4KhQqt9rF58gArXhHf5v77SC9AP+vs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39MbDAAAA2wAAAA8AAAAAAAAAAAAA&#10;AAAAoQIAAGRycy9kb3ducmV2LnhtbFBLBQYAAAAABAAEAPkAAACRAwAAAAA=&#10;"/>
                <v:line id="Line 24" o:spid="_x0000_s1069" style="position:absolute;visibility:visible;mso-wrap-style:square" from="2880,9216" to="288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0d8r8AAADbAAAADwAAAGRycy9kb3ducmV2LnhtbERPS2vCQBC+F/oflin0VjdRLJq6SrEV&#10;9eYLvI7ZMQlmZ0N2q/HfOwehx4/vPZl1rlZXakPl2UDaS0AR595WXBg47BcfI1AhIlusPZOBOwWY&#10;TV9fJphZf+MtXXexUBLCIUMDZYxNpnXIS3IYer4hFu7sW4dRYFto2+JNwl2t+0nyqR1WLA0lNjQv&#10;Kb/s/pz0nk8D+r2k1WaYLH+Ofp2OuaiNeX/rvr9AReriv/jpXlkDA1kvX+QH6O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U0d8r8AAADbAAAADwAAAAAAAAAAAAAAAACh&#10;AgAAZHJzL2Rvd25yZXYueG1sUEsFBgAAAAAEAAQA+QAAAI0DAAAAAA==&#10;">
                  <v:stroke startarrow="open"/>
                </v:line>
                <v:shape id="Text Box 25" o:spid="_x0000_s1070" type="#_x0000_t202" style="position:absolute;left:2478;top:878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5F4EF0" w:rsidRDefault="005F4EF0" w:rsidP="005F4EF0">
                        <w:r>
                          <w:t>U</w:t>
                        </w:r>
                      </w:p>
                    </w:txbxContent>
                  </v:textbox>
                </v:shape>
                <v:shape id="Text Box 26" o:spid="_x0000_s1071" type="#_x0000_t202" style="position:absolute;left:2508;top:1034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5F4EF0" w:rsidRDefault="005F4EF0" w:rsidP="005F4EF0">
                        <w:r>
                          <w:t>j</w:t>
                        </w:r>
                      </w:p>
                    </w:txbxContent>
                  </v:textbox>
                </v:shape>
                <v:shape id="Text Box 27" o:spid="_x0000_s1072" type="#_x0000_t202" style="position:absolute;left:3099;top:1101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5F4EF0" w:rsidRDefault="005F4EF0" w:rsidP="005F4EF0">
                        <w:r>
                          <w:t>1</w:t>
                        </w:r>
                      </w:p>
                    </w:txbxContent>
                  </v:textbox>
                </v:shape>
                <v:shape id="Text Box 28" o:spid="_x0000_s1073" type="#_x0000_t202" style="position:absolute;left:4500;top:10518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5F4EF0" w:rsidRDefault="005F4EF0" w:rsidP="005F4EF0">
                        <w:r>
                          <w:t>I</w:t>
                        </w:r>
                      </w:p>
                    </w:txbxContent>
                  </v:textbox>
                </v:shape>
                <v:shape id="Arc 29" o:spid="_x0000_s1074" style="position:absolute;left:3744;top:9360;width:1152;height:100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6EcEA&#10;AADbAAAADwAAAGRycy9kb3ducmV2LnhtbESPwWrDMBBE74H8g9hAb7HcBpfiRjalpOCcSuPQ82Jt&#10;LFNrZSQ1cf8+KgRyHGbmDbOtZzuKM/kwOFbwmOUgiDunB+4VHNuP9QuIEJE1jo5JwR8FqKvlYoul&#10;dhf+ovMh9iJBOJSowMQ4lVKGzpDFkLmJOHkn5y3GJH0vtcdLgttRPuX5s7Q4cFowONG7oe7n8GsV&#10;NBR1X/C8t+b7002ndrdhv1PqYTW/vYKINMd7+NZutIJNAf9f0g+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J+hHBAAAA2wAAAA8AAAAAAAAAAAAAAAAAmAIAAGRycy9kb3du&#10;cmV2LnhtbFBLBQYAAAAABAAEAPUAAACGAwAAAAA=&#10;" path="m-1,nfc11929,,21600,9670,21600,21600em-1,nsc11929,,21600,9670,21600,21600l,21600,-1,xe" filled="f">
                  <v:stroke startarrow="open"/>
                  <v:path arrowok="t" o:extrusionok="f" o:connecttype="custom" o:connectlocs="0,0;1152,1008;0,1008" o:connectangles="0,0,0"/>
                </v:shape>
                <v:shape id="Text Box 30" o:spid="_x0000_s1075" type="#_x0000_t202" style="position:absolute;left:4464;top:9360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5F4EF0" w:rsidRDefault="005F4EF0" w:rsidP="005F4EF0">
                        <w:r>
                          <w:t>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rPr>
          <w:noProof/>
        </w:rPr>
      </w:pPr>
      <w:r>
        <w:rPr>
          <w:noProof/>
        </w:rPr>
        <w:t xml:space="preserve"> </w:t>
      </w: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jc w:val="center"/>
        <w:rPr>
          <w:noProof/>
        </w:rPr>
      </w:pPr>
    </w:p>
    <w:p w:rsidR="005F4EF0" w:rsidRDefault="005F4EF0" w:rsidP="005F4EF0">
      <w:pPr>
        <w:pStyle w:val="Stlus1"/>
        <w:jc w:val="center"/>
        <w:rPr>
          <w:noProof/>
        </w:rPr>
      </w:pPr>
      <w:r>
        <w:t>13.2.</w:t>
      </w:r>
      <w:r>
        <w:rPr>
          <w:noProof/>
        </w:rPr>
        <w:t>4</w:t>
      </w:r>
      <w:r>
        <w:rPr>
          <w:noProof/>
        </w:rPr>
        <w:t>. ábra Az induktivitáson mérhető feszülség és a rajta folyó áram mint forgó vektorok</w:t>
      </w: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jc w:val="both"/>
        <w:rPr>
          <w:noProof/>
        </w:rPr>
      </w:pPr>
      <w:r>
        <w:rPr>
          <w:noProof/>
        </w:rPr>
        <w:t>Mivel a feszülség a komplex síkon az áramból a képzetes egységgel (j) való szorzással is előállítható, ezért az induktív reaktancia az alábbi komplex formát ölti.</w:t>
      </w:r>
    </w:p>
    <w:p w:rsidR="005F4EF0" w:rsidRDefault="005F4EF0" w:rsidP="005F4EF0">
      <w:pPr>
        <w:pStyle w:val="Stlus1"/>
        <w:jc w:val="both"/>
        <w:rPr>
          <w:noProof/>
        </w:rPr>
      </w:pPr>
    </w:p>
    <w:p w:rsidR="005F4EF0" w:rsidRDefault="005F4EF0" w:rsidP="005F4EF0">
      <w:pPr>
        <w:pStyle w:val="Stlus1"/>
        <w:jc w:val="center"/>
      </w:pPr>
      <w:r>
        <w:t xml:space="preserve">                                   </w:t>
      </w:r>
      <w:r>
        <w:t xml:space="preserve">                             </w:t>
      </w:r>
      <w:r>
        <w:t xml:space="preserve"> </w:t>
      </w:r>
      <w:r w:rsidRPr="00DB7DD9">
        <w:rPr>
          <w:position w:val="-10"/>
        </w:rPr>
        <w:object w:dxaOrig="1260" w:dyaOrig="360">
          <v:shape id="_x0000_i1035" type="#_x0000_t75" style="width:62.9pt;height:18.25pt" o:ole="">
            <v:imagedata r:id="rId25" o:title=""/>
          </v:shape>
          <o:OLEObject Type="Embed" ProgID="Equation.3" ShapeID="_x0000_i1035" DrawAspect="Content" ObjectID="_1426685841" r:id="rId26"/>
        </w:object>
      </w:r>
      <w:r>
        <w:t xml:space="preserve">                                                (13.2.</w:t>
      </w:r>
      <w:r>
        <w:t>7</w:t>
      </w:r>
      <w:r>
        <w:t xml:space="preserve">.)                                                               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both"/>
      </w:pPr>
      <w:r>
        <w:t>Így az Ohm törvénynek megfelelő egyenlet: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center"/>
        <w:rPr>
          <w:noProof/>
        </w:rPr>
      </w:pPr>
      <w:r>
        <w:t xml:space="preserve">                                      </w:t>
      </w:r>
      <w:r>
        <w:t xml:space="preserve">                             </w:t>
      </w:r>
      <w:r w:rsidRPr="00DB7DD9">
        <w:rPr>
          <w:position w:val="-10"/>
        </w:rPr>
        <w:object w:dxaOrig="1020" w:dyaOrig="360">
          <v:shape id="_x0000_i1036" type="#_x0000_t75" style="width:50.9pt;height:18.25pt" o:ole="">
            <v:imagedata r:id="rId27" o:title=""/>
          </v:shape>
          <o:OLEObject Type="Embed" ProgID="Equation.3" ShapeID="_x0000_i1036" DrawAspect="Content" ObjectID="_1426685842" r:id="rId28"/>
        </w:object>
      </w:r>
      <w:r>
        <w:t>.                                               (13.2.</w:t>
      </w:r>
      <w:r>
        <w:t>8</w:t>
      </w:r>
      <w:r>
        <w:t>.)</w:t>
      </w:r>
    </w:p>
    <w:p w:rsidR="005F4EF0" w:rsidRDefault="005F4EF0" w:rsidP="005F4EF0">
      <w:pPr>
        <w:pStyle w:val="Stlus1"/>
        <w:rPr>
          <w:noProof/>
        </w:rPr>
      </w:pPr>
      <w:r>
        <w:rPr>
          <w:noProof/>
        </w:rPr>
        <w:t>Más alakban:</w:t>
      </w:r>
    </w:p>
    <w:p w:rsidR="005F4EF0" w:rsidRDefault="005F4EF0" w:rsidP="005F4EF0">
      <w:pPr>
        <w:pStyle w:val="Stlus1"/>
        <w:jc w:val="center"/>
      </w:pPr>
      <w:r>
        <w:t xml:space="preserve">        </w:t>
      </w:r>
      <w:r w:rsidRPr="00DB7DD9">
        <w:rPr>
          <w:position w:val="-10"/>
        </w:rPr>
        <w:object w:dxaOrig="1320" w:dyaOrig="360">
          <v:shape id="_x0000_i1037" type="#_x0000_t75" style="width:66.25pt;height:18.25pt" o:ole="">
            <v:imagedata r:id="rId29" o:title=""/>
          </v:shape>
          <o:OLEObject Type="Embed" ProgID="Equation.3" ShapeID="_x0000_i1037" DrawAspect="Content" ObjectID="_1426685843" r:id="rId30"/>
        </w:object>
      </w:r>
      <w:r>
        <w:t>.</w:t>
      </w:r>
    </w:p>
    <w:p w:rsidR="005F4EF0" w:rsidRDefault="005F4EF0" w:rsidP="005F4EF0">
      <w:pPr>
        <w:pStyle w:val="Stlus1"/>
        <w:jc w:val="both"/>
        <w:rPr>
          <w:noProof/>
        </w:rPr>
      </w:pPr>
      <w:r>
        <w:t>Az effektív értékekre, azaz az időbeli átlagokra, azaz az egyszerű mérőműszerekkel mérhető értékekre:</w:t>
      </w:r>
    </w:p>
    <w:p w:rsidR="005F4EF0" w:rsidRDefault="005F4EF0" w:rsidP="005F4EF0">
      <w:pPr>
        <w:pStyle w:val="Stlus1"/>
      </w:pPr>
      <w:r>
        <w:rPr>
          <w:noProof/>
        </w:rPr>
        <w:t xml:space="preserve">                                                                      </w:t>
      </w:r>
      <w:r w:rsidRPr="002C2DC2">
        <w:rPr>
          <w:noProof/>
          <w:position w:val="-26"/>
        </w:rPr>
        <w:object w:dxaOrig="1160" w:dyaOrig="639">
          <v:shape id="_x0000_i1038" type="#_x0000_t75" style="width:58.1pt;height:32.15pt" o:ole="" fillcolor="window">
            <v:imagedata r:id="rId31" o:title=""/>
          </v:shape>
          <o:OLEObject Type="Embed" ProgID="Equation.3" ShapeID="_x0000_i1038" DrawAspect="Content" ObjectID="_1426685844" r:id="rId32"/>
        </w:object>
      </w:r>
      <w:r>
        <w:t xml:space="preserve"> . 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rPr>
          <w:b/>
        </w:rPr>
      </w:pPr>
      <w:proofErr w:type="gramStart"/>
      <w:r w:rsidRPr="002C2DC2">
        <w:rPr>
          <w:b/>
        </w:rPr>
        <w:t>Kapacitás</w:t>
      </w:r>
      <w:r>
        <w:rPr>
          <w:b/>
        </w:rPr>
        <w:t xml:space="preserve"> váltakozó</w:t>
      </w:r>
      <w:proofErr w:type="gramEnd"/>
      <w:r>
        <w:rPr>
          <w:b/>
        </w:rPr>
        <w:t xml:space="preserve"> áramú körökben:</w:t>
      </w:r>
    </w:p>
    <w:p w:rsidR="005F4EF0" w:rsidRPr="002C2DC2" w:rsidRDefault="005F4EF0" w:rsidP="005F4EF0">
      <w:pPr>
        <w:pStyle w:val="Stlus1"/>
      </w:pPr>
    </w:p>
    <w:p w:rsidR="005F4EF0" w:rsidRDefault="005F4EF0" w:rsidP="005F4EF0">
      <w:pPr>
        <w:pStyle w:val="Stlus1"/>
        <w:jc w:val="both"/>
        <w:rPr>
          <w:noProof/>
        </w:rPr>
      </w:pPr>
      <w:r>
        <w:rPr>
          <w:noProof/>
        </w:rPr>
        <w:t>Kapacitás (azaz általában egy kondenzátor) váltakozó áramú körökben (</w:t>
      </w:r>
      <w:r>
        <w:t>13.2.</w:t>
      </w:r>
      <w:r>
        <w:rPr>
          <w:noProof/>
        </w:rPr>
        <w:t>5</w:t>
      </w:r>
      <w:r>
        <w:rPr>
          <w:noProof/>
        </w:rPr>
        <w:t>. ábra) akkor mutat feszültséget, ha töltés jut a fegyverzeteire.</w:t>
      </w:r>
    </w:p>
    <w:p w:rsidR="005F4EF0" w:rsidRDefault="005F4EF0" w:rsidP="005F4EF0">
      <w:pPr>
        <w:pStyle w:val="Stlus1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120015</wp:posOffset>
                </wp:positionV>
                <wp:extent cx="1112520" cy="750570"/>
                <wp:effectExtent l="3810" t="0" r="7620" b="3810"/>
                <wp:wrapNone/>
                <wp:docPr id="14" name="Csoportba foglalá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750570"/>
                          <a:chOff x="1848" y="2637"/>
                          <a:chExt cx="1752" cy="1182"/>
                        </a:xfrm>
                      </wpg:grpSpPr>
                      <wps:wsp>
                        <wps:cNvPr id="15" name="Line 32"/>
                        <wps:cNvCnPr/>
                        <wps:spPr bwMode="auto">
                          <a:xfrm>
                            <a:off x="1872" y="316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3"/>
                        <wps:cNvCnPr/>
                        <wps:spPr bwMode="auto">
                          <a:xfrm>
                            <a:off x="2592" y="302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4"/>
                        <wps:cNvCnPr/>
                        <wps:spPr bwMode="auto">
                          <a:xfrm>
                            <a:off x="2736" y="302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5"/>
                        <wps:cNvCnPr/>
                        <wps:spPr bwMode="auto">
                          <a:xfrm>
                            <a:off x="2736" y="3168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1872" y="302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7"/>
                        <wps:cNvCnPr/>
                        <wps:spPr bwMode="auto">
                          <a:xfrm>
                            <a:off x="2448" y="3675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433" y="2637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48" y="2637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3243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4" o:spid="_x0000_s1076" style="position:absolute;margin-left:194.2pt;margin-top:9.45pt;width:87.6pt;height:59.1pt;z-index:251662336" coordorigin="1848,2637" coordsize="1752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">
                <v:line id="Line 32" o:spid="_x0000_s1077" style="position:absolute;visibility:visible;mso-wrap-style:square" from="1872,3168" to="2592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33" o:spid="_x0000_s1078" style="position:absolute;visibility:visible;mso-wrap-style:square" from="2592,3024" to="2592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34" o:spid="_x0000_s1079" style="position:absolute;visibility:visible;mso-wrap-style:square" from="2736,3024" to="2736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35" o:spid="_x0000_s1080" style="position:absolute;visibility:visible;mso-wrap-style:square" from="2736,3168" to="360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36" o:spid="_x0000_s1081" style="position:absolute;visibility:visible;mso-wrap-style:square" from="1872,3024" to="2304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kX78EAAADbAAAADwAAAGRycy9kb3ducmV2LnhtbERPzYrCMBC+L/gOYQQvi6YKrlqNIoIg&#10;HoR1fYCxGdtgM6lNrNWnNwsLe5uP73cWq9aWoqHaG8cKhoMEBHHmtOFcweln25+C8AFZY+mYFDzJ&#10;w2rZ+Vhgqt2Dv6k5hlzEEPYpKihCqFIpfVaQRT9wFXHkLq62GCKsc6lrfMRwW8pRknxJi4ZjQ4EV&#10;bQrKrse7VTA2t9vkcj+UzXqPs7N9fZqzJKV63XY9BxGoDf/iP/dOx/kz+P0lHi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2RfvwQAAANsAAAAPAAAAAAAAAAAAAAAA&#10;AKECAABkcnMvZG93bnJldi54bWxQSwUGAAAAAAQABAD5AAAAjwMAAAAA&#10;">
                  <v:stroke endarrow="open"/>
                </v:line>
                <v:line id="Line 37" o:spid="_x0000_s1082" style="position:absolute;visibility:visible;mso-wrap-style:square" from="2448,3675" to="2880,3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eSCsEAAADbAAAADwAAAGRycy9kb3ducmV2LnhtbERPy4rCMBTdD/gP4QruxrQyDEM1ijrq&#10;jCuf4PbSXNtic1OSWOvfTxbCLA/nPZl1phYtOV9ZVpAOExDEudUVFwrOp/X7FwgfkDXWlknBkzzM&#10;pr23CWbaPvhA7TEUIoawz1BBGUKTSenzkgz6oW2II3e1zmCI0BVSO3zEcFPLUZJ8SoMVx4YSG1qW&#10;lN+Od6Ng79L1x+7if9LnZrtZzVeL9vt2UGrQ7+ZjEIG68C9+uX+1glFcH7/EHyC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h5IKwQAAANsAAAAPAAAAAAAAAAAAAAAA&#10;AKECAABkcnMvZG93bnJldi54bWxQSwUGAAAAAAQABAD5AAAAjwMAAAAA&#10;">
                  <v:stroke startarrow="open" endarrow="open"/>
                </v:line>
                <v:shape id="Text Box 38" o:spid="_x0000_s1083" type="#_x0000_t202" style="position:absolute;left:2433;top:2637;width:864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5F4EF0" w:rsidRDefault="005F4EF0" w:rsidP="005F4EF0">
                        <w:r>
                          <w:t>C</w:t>
                        </w:r>
                      </w:p>
                    </w:txbxContent>
                  </v:textbox>
                </v:shape>
                <v:shape id="Text Box 39" o:spid="_x0000_s1084" type="#_x0000_t202" style="position:absolute;left:1848;top:2637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5F4EF0" w:rsidRDefault="005F4EF0" w:rsidP="005F4EF0">
                        <w:r>
                          <w:t>i</w:t>
                        </w:r>
                      </w:p>
                    </w:txbxContent>
                  </v:textbox>
                </v:shape>
                <v:shape id="Text Box 40" o:spid="_x0000_s1085" type="#_x0000_t202" style="position:absolute;left:2478;top:3243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5F4EF0" w:rsidRDefault="005F4EF0" w:rsidP="005F4EF0">
                        <w:r>
                          <w:t>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</w:p>
    <w:p w:rsidR="005F4EF0" w:rsidRDefault="005F4EF0" w:rsidP="005F4EF0">
      <w:pPr>
        <w:pStyle w:val="Stlus1"/>
        <w:jc w:val="center"/>
        <w:rPr>
          <w:noProof/>
        </w:rPr>
      </w:pPr>
      <w:r>
        <w:t>13.2.</w:t>
      </w:r>
      <w:r>
        <w:rPr>
          <w:noProof/>
        </w:rPr>
        <w:t>5</w:t>
      </w:r>
      <w:r>
        <w:rPr>
          <w:noProof/>
        </w:rPr>
        <w:t>. ábra. Kapacitás váltakozó áramú körökben</w:t>
      </w:r>
    </w:p>
    <w:p w:rsidR="005F4EF0" w:rsidRDefault="005F4EF0" w:rsidP="005F4EF0">
      <w:pPr>
        <w:pStyle w:val="Stlus1"/>
        <w:jc w:val="center"/>
        <w:rPr>
          <w:noProof/>
        </w:rPr>
      </w:pPr>
    </w:p>
    <w:p w:rsidR="005F4EF0" w:rsidRDefault="005F4EF0" w:rsidP="005F4EF0">
      <w:pPr>
        <w:pStyle w:val="Stlus1"/>
        <w:rPr>
          <w:noProof/>
        </w:rPr>
      </w:pPr>
      <w:r>
        <w:rPr>
          <w:noProof/>
        </w:rPr>
        <w:t>A kapacitásra rákerülő töltés, melynek nagysága változik az idővel a következő feszültséget hozza létre azon:</w:t>
      </w:r>
    </w:p>
    <w:p w:rsidR="005F4EF0" w:rsidRDefault="005F4EF0" w:rsidP="005F4EF0">
      <w:pPr>
        <w:pStyle w:val="Stlus1"/>
        <w:jc w:val="center"/>
        <w:rPr>
          <w:noProof/>
        </w:rPr>
      </w:pPr>
      <w:r w:rsidRPr="00D60173">
        <w:rPr>
          <w:noProof/>
          <w:position w:val="-24"/>
        </w:rPr>
        <w:object w:dxaOrig="1200" w:dyaOrig="620">
          <v:shape id="_x0000_i1039" type="#_x0000_t75" style="width:60pt;height:31.2pt" o:ole="">
            <v:imagedata r:id="rId33" o:title=""/>
          </v:shape>
          <o:OLEObject Type="Embed" ProgID="Equation.3" ShapeID="_x0000_i1039" DrawAspect="Content" ObjectID="_1426685845" r:id="rId34"/>
        </w:object>
      </w:r>
      <w:r>
        <w:rPr>
          <w:noProof/>
        </w:rPr>
        <w:t>.</w:t>
      </w:r>
    </w:p>
    <w:p w:rsidR="005F4EF0" w:rsidRDefault="005F4EF0" w:rsidP="005F4EF0">
      <w:pPr>
        <w:pStyle w:val="Stlus1"/>
        <w:jc w:val="center"/>
        <w:rPr>
          <w:noProof/>
        </w:rPr>
      </w:pPr>
    </w:p>
    <w:p w:rsidR="005F4EF0" w:rsidRDefault="005F4EF0" w:rsidP="005F4EF0">
      <w:pPr>
        <w:pStyle w:val="Stlus1"/>
        <w:jc w:val="both"/>
      </w:pPr>
      <w:r>
        <w:rPr>
          <w:noProof/>
        </w:rPr>
        <w:t xml:space="preserve">Ha az áram pillanatnyi értéke </w:t>
      </w:r>
      <w:r w:rsidRPr="00DB7DD9">
        <w:rPr>
          <w:position w:val="-12"/>
        </w:rPr>
        <w:object w:dxaOrig="1140" w:dyaOrig="360">
          <v:shape id="_x0000_i1040" type="#_x0000_t75" style="width:57.1pt;height:18.25pt" o:ole="">
            <v:imagedata r:id="rId35" o:title=""/>
          </v:shape>
          <o:OLEObject Type="Embed" ProgID="Equation.3" ShapeID="_x0000_i1040" DrawAspect="Content" ObjectID="_1426685846" r:id="rId36"/>
        </w:object>
      </w:r>
      <w:r>
        <w:t>, akkor a fenti művelet: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center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t xml:space="preserve">                       </w:t>
      </w:r>
      <w:r>
        <w:rPr>
          <w:noProof/>
        </w:rPr>
        <w:t xml:space="preserve"> </w:t>
      </w:r>
      <w:r w:rsidRPr="00D60173">
        <w:rPr>
          <w:noProof/>
          <w:position w:val="-24"/>
        </w:rPr>
        <w:object w:dxaOrig="4520" w:dyaOrig="620">
          <v:shape id="_x0000_i1041" type="#_x0000_t75" style="width:226.1pt;height:31.2pt" o:ole="">
            <v:imagedata r:id="rId37" o:title=""/>
          </v:shape>
          <o:OLEObject Type="Embed" ProgID="Equation.3" ShapeID="_x0000_i1041" DrawAspect="Content" ObjectID="_1426685847" r:id="rId38"/>
        </w:object>
      </w:r>
      <w:r>
        <w:rPr>
          <w:noProof/>
        </w:rPr>
        <w:t>.                          (</w:t>
      </w:r>
      <w:r>
        <w:t>13.2.</w:t>
      </w:r>
      <w:r>
        <w:rPr>
          <w:noProof/>
        </w:rPr>
        <w:t>9</w:t>
      </w:r>
      <w:bookmarkStart w:id="1" w:name="_GoBack"/>
      <w:bookmarkEnd w:id="1"/>
      <w:r>
        <w:rPr>
          <w:noProof/>
        </w:rPr>
        <w:t>)</w:t>
      </w:r>
    </w:p>
    <w:p w:rsidR="005F4EF0" w:rsidRDefault="005F4EF0" w:rsidP="005F4EF0">
      <w:pPr>
        <w:pStyle w:val="Stlus1"/>
        <w:jc w:val="both"/>
        <w:rPr>
          <w:noProof/>
        </w:rPr>
      </w:pPr>
    </w:p>
    <w:p w:rsidR="005F4EF0" w:rsidRDefault="005F4EF0" w:rsidP="005F4EF0">
      <w:pPr>
        <w:pStyle w:val="Stlus1"/>
        <w:jc w:val="both"/>
        <w:rPr>
          <w:noProof/>
        </w:rPr>
      </w:pPr>
      <w:r>
        <w:rPr>
          <w:noProof/>
        </w:rPr>
        <w:t>Másrészről a feszültség kifejezése most is</w:t>
      </w:r>
    </w:p>
    <w:p w:rsidR="005F4EF0" w:rsidRDefault="005F4EF0" w:rsidP="005F4EF0">
      <w:pPr>
        <w:pStyle w:val="Stlus1"/>
        <w:jc w:val="both"/>
        <w:rPr>
          <w:noProof/>
        </w:rPr>
      </w:pPr>
    </w:p>
    <w:p w:rsidR="005F4EF0" w:rsidRDefault="005F4EF0" w:rsidP="005F4EF0">
      <w:pPr>
        <w:pStyle w:val="Stlus1"/>
        <w:jc w:val="center"/>
      </w:pPr>
      <w:r>
        <w:t xml:space="preserve">                           </w:t>
      </w:r>
      <w:r>
        <w:t xml:space="preserve">                             </w:t>
      </w:r>
      <w:r w:rsidRPr="0062101F">
        <w:rPr>
          <w:position w:val="-14"/>
        </w:rPr>
        <w:object w:dxaOrig="2000" w:dyaOrig="380">
          <v:shape id="_x0000_i1042" type="#_x0000_t75" style="width:99.85pt;height:19.2pt" o:ole="">
            <v:imagedata r:id="rId19" o:title=""/>
          </v:shape>
          <o:OLEObject Type="Embed" ProgID="Equation.3" ShapeID="_x0000_i1042" DrawAspect="Content" ObjectID="_1426685848" r:id="rId39"/>
        </w:object>
      </w:r>
      <w:r>
        <w:t>,                                            (13.2.</w:t>
      </w:r>
      <w:r>
        <w:t>10</w:t>
      </w:r>
      <w:r>
        <w:t>)</w: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both"/>
      </w:pPr>
      <w:proofErr w:type="gramStart"/>
      <w:r>
        <w:t>így</w:t>
      </w:r>
      <w:proofErr w:type="gramEnd"/>
      <w:r>
        <w:t xml:space="preserve"> a feszültség csúcsértéke:</w:t>
      </w:r>
    </w:p>
    <w:p w:rsidR="005F4EF0" w:rsidRDefault="005F4EF0" w:rsidP="005F4EF0">
      <w:pPr>
        <w:pStyle w:val="Stlus1"/>
        <w:jc w:val="center"/>
      </w:pPr>
      <w:r w:rsidRPr="00DB7DD9">
        <w:rPr>
          <w:position w:val="-24"/>
        </w:rPr>
        <w:object w:dxaOrig="1160" w:dyaOrig="620">
          <v:shape id="_x0000_i1043" type="#_x0000_t75" style="width:58.1pt;height:31.2pt" o:ole="">
            <v:imagedata r:id="rId40" o:title=""/>
          </v:shape>
          <o:OLEObject Type="Embed" ProgID="Equation.3" ShapeID="_x0000_i1043" DrawAspect="Content" ObjectID="_1426685849" r:id="rId41"/>
        </w:object>
      </w:r>
      <w:r>
        <w:t>,</w:t>
      </w:r>
    </w:p>
    <w:p w:rsidR="005F4EF0" w:rsidRDefault="005F4EF0" w:rsidP="005F4EF0">
      <w:pPr>
        <w:pStyle w:val="Stlus1"/>
        <w:jc w:val="both"/>
      </w:pPr>
      <w:proofErr w:type="gramStart"/>
      <w:r>
        <w:t>és</w:t>
      </w:r>
      <w:proofErr w:type="gramEnd"/>
      <w:r>
        <w:t xml:space="preserve"> így az effektív értéke:</w:t>
      </w:r>
    </w:p>
    <w:p w:rsidR="005F4EF0" w:rsidRDefault="005F4EF0" w:rsidP="005F4EF0">
      <w:pPr>
        <w:pStyle w:val="Stlus1"/>
        <w:jc w:val="center"/>
      </w:pPr>
      <w:r w:rsidRPr="00DB7DD9">
        <w:rPr>
          <w:position w:val="-24"/>
        </w:rPr>
        <w:object w:dxaOrig="980" w:dyaOrig="620">
          <v:shape id="_x0000_i1044" type="#_x0000_t75" style="width:48.95pt;height:31.2pt" o:ole="">
            <v:imagedata r:id="rId42" o:title=""/>
          </v:shape>
          <o:OLEObject Type="Embed" ProgID="Equation.3" ShapeID="_x0000_i1044" DrawAspect="Content" ObjectID="_1426685850" r:id="rId43"/>
        </w:object>
      </w:r>
      <w:r>
        <w:t>.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both"/>
      </w:pPr>
      <w:r>
        <w:lastRenderedPageBreak/>
        <w:t xml:space="preserve">A kapacitás is úgy viselkedik, mintha valamiféle ellenállása lenne, a rajta mérhető feszültség arányos az árammal, az arányossági tényező a kapacitív </w:t>
      </w:r>
      <w:proofErr w:type="spellStart"/>
      <w:r>
        <w:t>reaktancia</w:t>
      </w:r>
      <w:proofErr w:type="spellEnd"/>
      <w:r>
        <w:t xml:space="preserve"> (sokszor csak impedancia):</w:t>
      </w:r>
    </w:p>
    <w:p w:rsidR="005F4EF0" w:rsidRDefault="005F4EF0" w:rsidP="005F4EF0">
      <w:pPr>
        <w:pStyle w:val="Stlus1"/>
        <w:jc w:val="center"/>
      </w:pPr>
      <w:r>
        <w:t xml:space="preserve">                                 </w:t>
      </w:r>
      <w:r>
        <w:t xml:space="preserve">                              </w:t>
      </w:r>
      <w:r>
        <w:t xml:space="preserve"> </w:t>
      </w:r>
      <w:r w:rsidRPr="00D60173">
        <w:rPr>
          <w:position w:val="-24"/>
        </w:rPr>
        <w:object w:dxaOrig="980" w:dyaOrig="620">
          <v:shape id="_x0000_i1045" type="#_x0000_t75" style="width:48.95pt;height:31.2pt" o:ole="" fillcolor="window">
            <v:imagedata r:id="rId44" o:title=""/>
          </v:shape>
          <o:OLEObject Type="Embed" ProgID="Equation.3" ShapeID="_x0000_i1045" DrawAspect="Content" ObjectID="_1426685851" r:id="rId45"/>
        </w:object>
      </w:r>
      <w:r>
        <w:t>.                                                     (13.2.</w:t>
      </w:r>
      <w:r>
        <w:t>11</w:t>
      </w:r>
      <w:r>
        <w:t>)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  <w:r>
        <w:t xml:space="preserve">A az </w:t>
      </w:r>
      <w:r>
        <w:t>13.2.</w:t>
      </w:r>
      <w:r>
        <w:t xml:space="preserve">9. és </w:t>
      </w:r>
      <w:r>
        <w:t>13.2.</w:t>
      </w:r>
      <w:r>
        <w:t>10</w:t>
      </w:r>
      <w:r>
        <w:t>. feszültség függvényeket összehasonlítva láthatjuk, hogy a kapacitáson mérhető feszültség egy negyed periódussal, azaz 90</w:t>
      </w:r>
      <w:r>
        <w:rPr>
          <w:szCs w:val="24"/>
          <w:vertAlign w:val="superscript"/>
        </w:rPr>
        <w:t>o</w:t>
      </w:r>
      <w:r>
        <w:rPr>
          <w:szCs w:val="24"/>
        </w:rPr>
        <w:t>-kal késik a</w:t>
      </w:r>
      <w:r>
        <w:rPr>
          <w:szCs w:val="24"/>
        </w:rPr>
        <w:t xml:space="preserve">z áramhoz képest, amit az </w:t>
      </w:r>
      <w:r>
        <w:t>13.2.</w:t>
      </w:r>
      <w:r>
        <w:rPr>
          <w:szCs w:val="24"/>
        </w:rPr>
        <w:t>6</w:t>
      </w:r>
      <w:r>
        <w:rPr>
          <w:szCs w:val="24"/>
        </w:rPr>
        <w:t>. ábrán is láthatunk.</w:t>
      </w:r>
      <w:r>
        <w:t xml:space="preserve"> 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85725</wp:posOffset>
                </wp:positionV>
                <wp:extent cx="1554480" cy="1866900"/>
                <wp:effectExtent l="156210" t="0" r="13335" b="13970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1866900"/>
                          <a:chOff x="5121" y="10084"/>
                          <a:chExt cx="2448" cy="2940"/>
                        </a:xfrm>
                      </wpg:grpSpPr>
                      <wps:wsp>
                        <wps:cNvPr id="2" name="Line 42"/>
                        <wps:cNvCnPr/>
                        <wps:spPr bwMode="auto">
                          <a:xfrm>
                            <a:off x="5553" y="10288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3"/>
                        <wps:cNvCnPr/>
                        <wps:spPr bwMode="auto">
                          <a:xfrm>
                            <a:off x="5265" y="11728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4"/>
                        <wps:cNvCnPr/>
                        <wps:spPr bwMode="auto">
                          <a:xfrm>
                            <a:off x="5553" y="1168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5"/>
                        <wps:cNvCnPr/>
                        <wps:spPr bwMode="auto">
                          <a:xfrm>
                            <a:off x="5598" y="11728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6"/>
                        <wps:cNvCnPr/>
                        <wps:spPr bwMode="auto">
                          <a:xfrm>
                            <a:off x="5985" y="1158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7"/>
                        <wps:cNvCnPr/>
                        <wps:spPr bwMode="auto">
                          <a:xfrm rot="5400000">
                            <a:off x="5553" y="1129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768" y="11257"/>
                            <a:ext cx="44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rPr>
                                  <w:position w:val="-4"/>
                                </w:rPr>
                                <w:object w:dxaOrig="160" w:dyaOrig="300">
                                  <v:shape id="_x0000_i1049" type="#_x0000_t75" style="width:8.15pt;height:14.9pt" o:ole="" fillcolor="window">
                                    <v:imagedata r:id="rId46" o:title=""/>
                                  </v:shape>
                                  <o:OLEObject Type="Embed" ProgID="Equation.3" ShapeID="_x0000_i1049" DrawAspect="Content" ObjectID="_1426685855" r:id="rId4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49"/>
                        <wps:cNvSpPr>
                          <a:spLocks/>
                        </wps:cNvSpPr>
                        <wps:spPr bwMode="auto">
                          <a:xfrm rot="2456786" flipH="1">
                            <a:off x="5121" y="10288"/>
                            <a:ext cx="1008" cy="8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553" y="10084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151" y="11227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766" y="11842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12448"/>
                            <a:ext cx="66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EF0" w:rsidRDefault="005F4EF0" w:rsidP="005F4EF0">
                              <w:r>
                                <w:rPr>
                                  <w:position w:val="-12"/>
                                </w:rPr>
                                <w:object w:dxaOrig="380" w:dyaOrig="380">
                                  <v:shape id="_x0000_i1050" type="#_x0000_t75" style="width:19.2pt;height:19.2pt" o:ole="" fillcolor="window">
                                    <v:imagedata r:id="rId48" o:title=""/>
                                  </v:shape>
                                  <o:OLEObject Type="Embed" ProgID="Equation.3" ShapeID="_x0000_i1050" DrawAspect="Content" ObjectID="_1426685856" r:id="rId4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86" style="position:absolute;left:0;text-align:left;margin-left:185.2pt;margin-top:6.75pt;width:122.4pt;height:147pt;z-index:251663360" coordorigin="5121,10084" coordsize="2448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">
                <v:line id="Line 42" o:spid="_x0000_s1087" style="position:absolute;visibility:visible;mso-wrap-style:square" from="5553,10288" to="5553,1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43" o:spid="_x0000_s1088" style="position:absolute;visibility:visible;mso-wrap-style:square" from="5265,11728" to="7569,1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44" o:spid="_x0000_s1089" style="position:absolute;visibility:visible;mso-wrap-style:square" from="5553,11689" to="6993,11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45" o:spid="_x0000_s1090" style="position:absolute;visibility:visible;mso-wrap-style:square" from="5598,11728" to="5598,1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ruicIAAADaAAAADwAAAGRycy9kb3ducmV2LnhtbESP0YrCMBRE3wX/IVzBF1lTBVe3GkUE&#10;QXxYWPUDrs21DTY3tYm1u1+/EQQfh5kzwyxWrS1FQ7U3jhWMhgkI4sxpw7mC03H7MQPhA7LG0jEp&#10;+CUPq2W3s8BUuwf/UHMIuYgl7FNUUIRQpVL6rCCLfugq4uhdXG0xRFnnUtf4iOW2lOMk+ZQWDceF&#10;AivaFJRdD3erYGJut+nl/l026z1+ne3fwJwlKdXvtes5iEBteIdf9E5HDp5X4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ruicIAAADaAAAADwAAAAAAAAAAAAAA&#10;AAChAgAAZHJzL2Rvd25yZXYueG1sUEsFBgAAAAAEAAQA+QAAAJADAAAAAA==&#10;">
                  <v:stroke endarrow="open"/>
                </v:line>
                <v:line id="Line 46" o:spid="_x0000_s1091" style="position:absolute;visibility:visible;mso-wrap-style:square" from="5985,11584" to="5985,1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47" o:spid="_x0000_s1092" style="position:absolute;rotation:90;visibility:visible;mso-wrap-style:square" from="5553,11296" to="5553,1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6sKMMAAADaAAAADwAAAGRycy9kb3ducmV2LnhtbESPQWvCQBSE74L/YXlCb7oxhzZEVwmi&#10;tj14aCqIt2f2mQSzb8PuVtN/3y0Uehxm5htmuR5MJ+7kfGtZwXyWgCCurG65VnD83E0zED4ga+ws&#10;k4Jv8rBejUdLzLV98Afdy1CLCGGfo4ImhD6X0lcNGfQz2xNH72qdwRClq6V2+Ihw08k0SZ6lwZbj&#10;QoM9bRqqbuWXUWAO7/vD2aSv21OG9rK/FsFRrdTTZCgWIAIN4T/8137TCl7g90q8A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+rCjDAAAA2gAAAA8AAAAAAAAAAAAA&#10;AAAAoQIAAGRycy9kb3ducmV2LnhtbFBLBQYAAAAABAAEAPkAAACRAwAAAAA=&#10;"/>
                <v:shape id="Text Box 48" o:spid="_x0000_s1093" type="#_x0000_t202" style="position:absolute;left:6768;top:11257;width:44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F4EF0" w:rsidRDefault="005F4EF0" w:rsidP="005F4EF0">
                        <w:r>
                          <w:rPr>
                            <w:position w:val="-4"/>
                          </w:rPr>
                          <w:object w:dxaOrig="160" w:dyaOrig="300">
                            <v:shape id="_x0000_i1049" type="#_x0000_t75" style="width:8.15pt;height:14.9pt" o:ole="" fillcolor="window">
                              <v:imagedata r:id="rId46" o:title=""/>
                            </v:shape>
                            <o:OLEObject Type="Embed" ProgID="Equation.3" ShapeID="_x0000_i1049" DrawAspect="Content" ObjectID="_1426685855" r:id="rId50"/>
                          </w:object>
                        </w:r>
                      </w:p>
                    </w:txbxContent>
                  </v:textbox>
                </v:shape>
                <v:shape id="Arc 49" o:spid="_x0000_s1094" style="position:absolute;left:5121;top:10288;width:1008;height:864;rotation:-2683465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nD8QA&#10;AADaAAAADwAAAGRycy9kb3ducmV2LnhtbESPT2vCQBTE74V+h+UVeqsbPRSbuooKIR4EW1Pq9ZF9&#10;JsHs25jd/PHbdwWhx2FmfsMsVqOpRU+tqywrmE4iEMS51RUXCn6y5G0OwnlkjbVlUnAjB6vl89MC&#10;Y20H/qb+6AsRIOxiVFB638RSurwkg25iG+LgnW1r0AfZFlK3OAS4qeUsit6lwYrDQokNbUvKL8fO&#10;KEi6Q53tv6LrKdmsT1WWsUl/U6VeX8b1JwhPo/8PP9o7reAD7lfC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fZw/EAAAA2gAAAA8AAAAAAAAAAAAAAAAAmAIAAGRycy9k&#10;b3ducmV2LnhtbFBLBQYAAAAABAAEAPUAAACJAwAAAAA=&#10;" path="m-1,nfc11929,,21600,9670,21600,21600em-1,nsc11929,,21600,9670,21600,21600l,21600,-1,xe" filled="f">
                  <v:stroke endarrow="block"/>
                  <v:path arrowok="t" o:extrusionok="f" o:connecttype="custom" o:connectlocs="0,0;1008,864;0,864" o:connectangles="0,0,0"/>
                </v:shape>
                <v:shape id="Text Box 50" o:spid="_x0000_s1095" type="#_x0000_t202" style="position:absolute;left:5553;top:1008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5F4EF0" w:rsidRDefault="005F4EF0" w:rsidP="005F4EF0">
                        <w:r>
                          <w:t>ω</w:t>
                        </w:r>
                      </w:p>
                    </w:txbxContent>
                  </v:textbox>
                </v:shape>
                <v:shape id="Text Box 51" o:spid="_x0000_s1096" type="#_x0000_t202" style="position:absolute;left:5151;top:11227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5F4EF0" w:rsidRDefault="005F4EF0" w:rsidP="005F4EF0">
                        <w:r>
                          <w:t>j</w:t>
                        </w:r>
                      </w:p>
                    </w:txbxContent>
                  </v:textbox>
                </v:shape>
                <v:shape id="Text Box 52" o:spid="_x0000_s1097" type="#_x0000_t202" style="position:absolute;left:5766;top:11842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5F4EF0" w:rsidRDefault="005F4EF0" w:rsidP="005F4EF0">
                        <w:r>
                          <w:t>1</w:t>
                        </w:r>
                      </w:p>
                    </w:txbxContent>
                  </v:textbox>
                </v:shape>
                <v:shape id="Text Box 53" o:spid="_x0000_s1098" type="#_x0000_t202" style="position:absolute;left:5544;top:12448;width:66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5F4EF0" w:rsidRDefault="005F4EF0" w:rsidP="005F4EF0">
                        <w:r>
                          <w:rPr>
                            <w:position w:val="-12"/>
                          </w:rPr>
                          <w:object w:dxaOrig="380" w:dyaOrig="380">
                            <v:shape id="_x0000_i1050" type="#_x0000_t75" style="width:19.2pt;height:19.2pt" o:ole="" fillcolor="window">
                              <v:imagedata r:id="rId48" o:title=""/>
                            </v:shape>
                            <o:OLEObject Type="Embed" ProgID="Equation.3" ShapeID="_x0000_i1050" DrawAspect="Content" ObjectID="_1426685856" r:id="rId51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 </w:t>
      </w: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  <w:jc w:val="right"/>
      </w:pPr>
    </w:p>
    <w:p w:rsidR="005F4EF0" w:rsidRDefault="005F4EF0" w:rsidP="005F4EF0">
      <w:pPr>
        <w:pStyle w:val="Stlus1"/>
      </w:pPr>
      <w:r>
        <w:t xml:space="preserve"> </w:t>
      </w:r>
    </w:p>
    <w:p w:rsidR="005F4EF0" w:rsidRDefault="005F4EF0" w:rsidP="005F4EF0">
      <w:pPr>
        <w:pStyle w:val="Stlus1"/>
        <w:jc w:val="center"/>
      </w:pPr>
      <w:r>
        <w:t>13.2.</w:t>
      </w:r>
      <w:r>
        <w:t>6</w:t>
      </w:r>
      <w:r>
        <w:t xml:space="preserve">. ábra A kondenzátoron mérhető feszültség és a rajta folyó </w:t>
      </w:r>
      <w:proofErr w:type="gramStart"/>
      <w:r>
        <w:t>áram</w:t>
      </w:r>
      <w:proofErr w:type="gramEnd"/>
      <w:r>
        <w:t xml:space="preserve"> mint forgó vektorok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  <w:r>
        <w:t xml:space="preserve">Mivel, az ábra szerint, ha az áramot, megszorozzuk –j-vel, éppen a feszültség irányú komplex számot kapjuk meg, a feszültség abszolút értéke pedig az áramnak a kapacitív </w:t>
      </w:r>
      <w:proofErr w:type="spellStart"/>
      <w:r>
        <w:t>reaktanciával</w:t>
      </w:r>
      <w:proofErr w:type="spellEnd"/>
      <w:r>
        <w:t xml:space="preserve"> való szorzása révén kapható meg, ezért: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  <w:jc w:val="center"/>
      </w:pPr>
      <w:r>
        <w:t xml:space="preserve">                                   </w:t>
      </w:r>
      <w:r>
        <w:t xml:space="preserve">                              </w:t>
      </w:r>
      <w:r>
        <w:t xml:space="preserve">  </w:t>
      </w:r>
      <w:r w:rsidRPr="00DB7DD9">
        <w:rPr>
          <w:position w:val="-24"/>
        </w:rPr>
        <w:object w:dxaOrig="1240" w:dyaOrig="620">
          <v:shape id="_x0000_i1046" type="#_x0000_t75" style="width:61.9pt;height:31.2pt" o:ole="">
            <v:imagedata r:id="rId52" o:title=""/>
          </v:shape>
          <o:OLEObject Type="Embed" ProgID="Equation.3" ShapeID="_x0000_i1046" DrawAspect="Content" ObjectID="_1426685852" r:id="rId53"/>
        </w:object>
      </w:r>
      <w:r>
        <w:t>,                                             (13.2.</w:t>
      </w:r>
      <w:r>
        <w:t>12</w:t>
      </w:r>
      <w:r>
        <w:t>)</w:t>
      </w:r>
    </w:p>
    <w:p w:rsidR="005F4EF0" w:rsidRDefault="005F4EF0" w:rsidP="005F4EF0">
      <w:pPr>
        <w:pStyle w:val="Stlus1"/>
        <w:jc w:val="center"/>
      </w:pPr>
    </w:p>
    <w:p w:rsidR="005F4EF0" w:rsidRDefault="005F4EF0" w:rsidP="005F4EF0">
      <w:pPr>
        <w:pStyle w:val="Stlus1"/>
        <w:jc w:val="both"/>
      </w:pPr>
      <w:proofErr w:type="gramStart"/>
      <w:r>
        <w:t>és</w:t>
      </w:r>
      <w:proofErr w:type="gramEnd"/>
      <w:r>
        <w:t xml:space="preserve"> a komplex feszültség és áram közötti, kapacitásra vonatkozó „Ohm” törvény:</w:t>
      </w:r>
    </w:p>
    <w:p w:rsidR="005F4EF0" w:rsidRDefault="005F4EF0" w:rsidP="005F4EF0">
      <w:pPr>
        <w:pStyle w:val="Stlus1"/>
        <w:jc w:val="both"/>
      </w:pPr>
    </w:p>
    <w:p w:rsidR="005F4EF0" w:rsidRDefault="005F4EF0" w:rsidP="005F4EF0">
      <w:pPr>
        <w:pStyle w:val="Stlus1"/>
        <w:jc w:val="center"/>
      </w:pPr>
      <w:r w:rsidRPr="00DB7DD9">
        <w:rPr>
          <w:position w:val="-44"/>
        </w:rPr>
        <w:object w:dxaOrig="1240" w:dyaOrig="999">
          <v:shape id="_x0000_i1047" type="#_x0000_t75" style="width:61.9pt;height:49.9pt" o:ole="">
            <v:imagedata r:id="rId54" o:title=""/>
          </v:shape>
          <o:OLEObject Type="Embed" ProgID="Equation.3" ShapeID="_x0000_i1047" DrawAspect="Content" ObjectID="_1426685853" r:id="rId55"/>
        </w:object>
      </w:r>
      <w:r>
        <w:t>.</w:t>
      </w:r>
    </w:p>
    <w:p w:rsidR="005F4EF0" w:rsidRDefault="005F4EF0" w:rsidP="005F4EF0">
      <w:pPr>
        <w:pStyle w:val="Stlus1"/>
      </w:pPr>
    </w:p>
    <w:p w:rsidR="005F4EF0" w:rsidRDefault="005F4EF0" w:rsidP="005F4EF0">
      <w:pPr>
        <w:pStyle w:val="Stlus1"/>
      </w:pPr>
      <w:r>
        <w:t>Az abszolút értékekre, vagy időbeli átlagokra, vagy az egyszerű mérőműszerekkel való mérési eredményekre vonatkozó egyenlet:</w:t>
      </w:r>
    </w:p>
    <w:p w:rsidR="005F4EF0" w:rsidRDefault="005F4EF0" w:rsidP="005F4EF0">
      <w:pPr>
        <w:pStyle w:val="Stlus1"/>
      </w:pPr>
      <w:r>
        <w:t xml:space="preserve">                                                                  </w:t>
      </w:r>
      <w:r w:rsidRPr="00924230">
        <w:rPr>
          <w:position w:val="-24"/>
        </w:rPr>
        <w:object w:dxaOrig="980" w:dyaOrig="620">
          <v:shape id="_x0000_i1048" type="#_x0000_t75" style="width:48.95pt;height:31.2pt" o:ole="" fillcolor="window">
            <v:imagedata r:id="rId56" o:title=""/>
          </v:shape>
          <o:OLEObject Type="Embed" ProgID="Equation.3" ShapeID="_x0000_i1048" DrawAspect="Content" ObjectID="_1426685854" r:id="rId57"/>
        </w:object>
      </w:r>
      <w:r>
        <w:t>.</w:t>
      </w:r>
    </w:p>
    <w:p w:rsidR="000F68FE" w:rsidRDefault="000F68FE"/>
    <w:sectPr w:rsidR="000F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F0"/>
    <w:rsid w:val="000F68FE"/>
    <w:rsid w:val="005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1" type="arc" idref="#_x0000_s1053"/>
        <o:r id="V:Rule2" type="arc" idref="#_x0000_s1073"/>
        <o:r id="V:Rule3" type="arc" idref="#_x0000_s1085"/>
        <o:r id="V:Rule4" type="arc" idref="#_x0000_s1086"/>
        <o:r id="V:Rule5" type="arc" idref="#_x0000_s1087"/>
        <o:r id="V:Rule6" type="arc" idref="#_x0000_s1088"/>
        <o:r id="V:Rule7" type="arc" idref="#_x0000_s1089"/>
        <o:r id="V:Rule8" type="arc" idref="#_x0000_s1090"/>
        <o:r id="V:Rule9" type="arc" idref="#_x0000_s1091"/>
        <o:r id="V:Rule10" type="arc" idref="#_x0000_s1092"/>
        <o:r id="V:Rule11" type="arc" idref="#_x0000_s1093"/>
        <o:r id="V:Rule12" type="arc" idref="#_x0000_s1094"/>
        <o:r id="V:Rule13" type="arc" idref="#_x0000_s1095"/>
        <o:r id="V:Rule14" type="arc" idref="#_x0000_s109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E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5F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F4EF0"/>
    <w:rPr>
      <w:rFonts w:ascii="Arial" w:eastAsia="MS Mincho" w:hAnsi="Arial" w:cs="Arial"/>
      <w:b/>
      <w:bCs/>
      <w:sz w:val="26"/>
      <w:szCs w:val="26"/>
      <w:lang w:eastAsia="ja-JP"/>
    </w:rPr>
  </w:style>
  <w:style w:type="paragraph" w:customStyle="1" w:styleId="Stlus1">
    <w:name w:val="Stílus1"/>
    <w:basedOn w:val="Norml"/>
    <w:rsid w:val="005F4EF0"/>
    <w:rPr>
      <w:rFonts w:eastAsia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E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5F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F4EF0"/>
    <w:rPr>
      <w:rFonts w:ascii="Arial" w:eastAsia="MS Mincho" w:hAnsi="Arial" w:cs="Arial"/>
      <w:b/>
      <w:bCs/>
      <w:sz w:val="26"/>
      <w:szCs w:val="26"/>
      <w:lang w:eastAsia="ja-JP"/>
    </w:rPr>
  </w:style>
  <w:style w:type="paragraph" w:customStyle="1" w:styleId="Stlus1">
    <w:name w:val="Stílus1"/>
    <w:basedOn w:val="Norml"/>
    <w:rsid w:val="005F4EF0"/>
    <w:rPr>
      <w:rFonts w:eastAsia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804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2013-04-05T14:38:00Z</dcterms:created>
  <dcterms:modified xsi:type="dcterms:W3CDTF">2013-04-05T14:49:00Z</dcterms:modified>
</cp:coreProperties>
</file>