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7D" w:rsidRPr="00BB177D" w:rsidRDefault="00BB177D" w:rsidP="00BB177D">
      <w:pPr>
        <w:pStyle w:val="Cmsor2"/>
        <w:jc w:val="both"/>
        <w:rPr>
          <w:rFonts w:ascii="Times New Roman" w:hAnsi="Times New Roman"/>
          <w:i w:val="0"/>
          <w:sz w:val="32"/>
          <w:szCs w:val="32"/>
        </w:rPr>
      </w:pPr>
      <w:bookmarkStart w:id="0" w:name="_Toc192324333"/>
      <w:r>
        <w:rPr>
          <w:rFonts w:ascii="Times New Roman" w:hAnsi="Times New Roman"/>
          <w:i w:val="0"/>
          <w:sz w:val="32"/>
          <w:szCs w:val="32"/>
        </w:rPr>
        <w:t>10</w:t>
      </w:r>
      <w:r w:rsidRPr="00BB177D">
        <w:rPr>
          <w:rFonts w:ascii="Times New Roman" w:hAnsi="Times New Roman"/>
          <w:i w:val="0"/>
          <w:sz w:val="32"/>
          <w:szCs w:val="32"/>
        </w:rPr>
        <w:t>.1. Elektrosztatika</w:t>
      </w:r>
      <w:bookmarkEnd w:id="0"/>
    </w:p>
    <w:p w:rsidR="00BB177D" w:rsidRDefault="00BB177D" w:rsidP="00BB177D"/>
    <w:p w:rsidR="00BB177D" w:rsidRDefault="00BB177D" w:rsidP="00BB177D">
      <w:pPr>
        <w:jc w:val="both"/>
      </w:pPr>
      <w:r>
        <w:t>Már a régi görögök észrevették, hogy ha borostyánt bőrhöz dörgölték, utána a juhok szőrét magához vonzotta, majd elengedte. Nagyon sok jelenséget fedeztek fel, melyek magyarázata az alábbi elemi kísérletre vezethető vissza.</w:t>
      </w:r>
    </w:p>
    <w:p w:rsidR="00BB177D" w:rsidRPr="009B3673" w:rsidRDefault="00BB177D" w:rsidP="00BB177D">
      <w:pPr>
        <w:pStyle w:val="Cmsor3"/>
        <w:jc w:val="both"/>
        <w:rPr>
          <w:rFonts w:ascii="Times New Roman" w:hAnsi="Times New Roman"/>
          <w:sz w:val="24"/>
        </w:rPr>
      </w:pPr>
      <w:bookmarkStart w:id="1" w:name="_Toc192324334"/>
      <w:r w:rsidRPr="009B3673">
        <w:rPr>
          <w:rFonts w:ascii="Times New Roman" w:hAnsi="Times New Roman"/>
          <w:sz w:val="24"/>
        </w:rPr>
        <w:t>A villamos töltés</w:t>
      </w:r>
      <w:bookmarkEnd w:id="1"/>
    </w:p>
    <w:p w:rsidR="00BB177D" w:rsidRPr="00DA3326" w:rsidRDefault="00BB177D" w:rsidP="00BB177D">
      <w:pPr>
        <w:pStyle w:val="Alcm"/>
        <w:jc w:val="left"/>
        <w:rPr>
          <w:sz w:val="24"/>
        </w:rPr>
      </w:pPr>
    </w:p>
    <w:p w:rsidR="00BB177D" w:rsidRDefault="00BB177D" w:rsidP="00BB177D">
      <w:pPr>
        <w:jc w:val="both"/>
      </w:pPr>
      <w:r>
        <w:t>Ha két, különböző anyagi minőséggel rendelkező testet összeérintünk, a bennük levő, szabad mozgásra képes elektronok koncentrációja nem egyezik meg, következésképpen a koncentrációkülönbségek kiegyenlítődésre való törekvése miatt a nagyobb koncentrációjú testről elektronok mennek át a kisebb elektronkoncentrációjú testre (10.1.1. ábra). Az egyik anyagon elektron felesleg, a másikon hiány lép fel.</w:t>
      </w:r>
    </w:p>
    <w:p w:rsidR="00BB177D" w:rsidRDefault="003277F7" w:rsidP="00BB177D">
      <w:pPr>
        <w:pStyle w:val="Alcm"/>
        <w:jc w:val="left"/>
        <w:rPr>
          <w:b w:val="0"/>
          <w:sz w:val="24"/>
        </w:rPr>
      </w:pPr>
      <w:r w:rsidRPr="003277F7">
        <w:rPr>
          <w:noProof/>
          <w:sz w:val="48"/>
        </w:rPr>
        <w:pict>
          <v:group id="_x0000_s1026" style="position:absolute;margin-left:54pt;margin-top:14.7pt;width:288.75pt;height:74.1pt;z-index:251660288" coordorigin="2088,5586" coordsize="5775,148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907;top:5586;width:1215;height:480" stroked="f">
              <v:textbox>
                <w:txbxContent>
                  <w:p w:rsidR="00BB177D" w:rsidRDefault="00BB177D" w:rsidP="00BB177D">
                    <w:pPr>
                      <w:rPr>
                        <w:vertAlign w:val="subscript"/>
                      </w:rPr>
                    </w:pPr>
                    <w:proofErr w:type="gramStart"/>
                    <w:r>
                      <w:t>n</w:t>
                    </w:r>
                    <w:r>
                      <w:rPr>
                        <w:vertAlign w:val="subscript"/>
                      </w:rPr>
                      <w:t xml:space="preserve">1 </w:t>
                    </w:r>
                    <w:r>
                      <w:t>&gt;</w:t>
                    </w:r>
                    <w:proofErr w:type="gramEnd"/>
                    <w:r>
                      <w:t xml:space="preserve"> n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rect id="_x0000_s1028" style="position:absolute;left:2148;top:6171;width:1080;height:630"/>
            <v:rect id="_x0000_s1029" style="position:absolute;left:3273;top:6171;width:1080;height:630"/>
            <v:rect id="_x0000_s1030" style="position:absolute;left:5643;top:6156;width:2220;height:615"/>
            <v:line id="_x0000_s1031" style="position:absolute" from="4683,6486" to="5133,6486">
              <v:stroke endarrow="open"/>
            </v:line>
            <v:shape id="_x0000_s1032" type="#_x0000_t202" style="position:absolute;left:2088;top:6171;width:720;height:405" filled="f" stroked="f">
              <v:textbox>
                <w:txbxContent>
                  <w:p w:rsidR="00BB177D" w:rsidRDefault="00BB177D" w:rsidP="00BB177D">
                    <w:r>
                      <w:t>1.</w:t>
                    </w:r>
                  </w:p>
                </w:txbxContent>
              </v:textbox>
            </v:shape>
            <v:shape id="_x0000_s1033" type="#_x0000_t202" style="position:absolute;left:3888;top:6156;width:600;height:510" filled="f" stroked="f">
              <v:textbox>
                <w:txbxContent>
                  <w:p w:rsidR="00BB177D" w:rsidRDefault="00BB177D" w:rsidP="00BB177D">
                    <w:r>
                      <w:t>2.</w:t>
                    </w:r>
                  </w:p>
                </w:txbxContent>
              </v:textbox>
            </v:shape>
            <v:shape id="_x0000_s1034" type="#_x0000_t202" style="position:absolute;left:6734;top:6063;width:720;height:1005" filled="f" stroked="f">
              <v:textbox style="mso-next-textbox:#_x0000_s1034">
                <w:txbxContent>
                  <w:p w:rsidR="00BB177D" w:rsidRDefault="00BB177D" w:rsidP="00BB177D">
                    <w:pPr>
                      <w:rPr>
                        <w:color w:val="0000FF"/>
                        <w:sz w:val="18"/>
                      </w:rPr>
                    </w:pPr>
                    <w:proofErr w:type="gramStart"/>
                    <w:r>
                      <w:rPr>
                        <w:color w:val="0000FF"/>
                        <w:sz w:val="18"/>
                      </w:rPr>
                      <w:t>e</w:t>
                    </w:r>
                    <w:proofErr w:type="gramEnd"/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e</w:t>
                    </w:r>
                    <w:proofErr w:type="spellEnd"/>
                  </w:p>
                  <w:p w:rsidR="00BB177D" w:rsidRDefault="00BB177D" w:rsidP="00BB177D">
                    <w:pPr>
                      <w:rPr>
                        <w:color w:val="0000FF"/>
                        <w:sz w:val="18"/>
                      </w:rPr>
                    </w:pPr>
                    <w:proofErr w:type="gramStart"/>
                    <w:r>
                      <w:rPr>
                        <w:color w:val="0000FF"/>
                        <w:sz w:val="18"/>
                      </w:rPr>
                      <w:t>e</w:t>
                    </w:r>
                    <w:proofErr w:type="gramEnd"/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e</w:t>
                    </w:r>
                    <w:proofErr w:type="spellEnd"/>
                  </w:p>
                  <w:p w:rsidR="00BB177D" w:rsidRDefault="00BB177D" w:rsidP="00BB177D">
                    <w:proofErr w:type="gramStart"/>
                    <w:r>
                      <w:rPr>
                        <w:color w:val="0000FF"/>
                        <w:sz w:val="18"/>
                      </w:rPr>
                      <w:t>e</w:t>
                    </w:r>
                    <w:proofErr w:type="gramEnd"/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e</w:t>
                    </w:r>
                    <w:proofErr w:type="spellEnd"/>
                  </w:p>
                </w:txbxContent>
              </v:textbox>
            </v:shape>
            <v:group id="_x0000_s1035" style="position:absolute;left:6307;top:6243;width:345;height:465" coordorigin="5820,5640" coordsize="345,465">
              <v:oval id="_x0000_s1036" style="position:absolute;left:5820;top:5640;width:135;height:120" strokecolor="red"/>
              <v:oval id="_x0000_s1037" style="position:absolute;left:5820;top:5805;width:135;height:120" strokecolor="red"/>
              <v:oval id="_x0000_s1038" style="position:absolute;left:5820;top:5985;width:135;height:120" strokecolor="red"/>
              <v:oval id="_x0000_s1039" style="position:absolute;left:6030;top:5640;width:135;height:120" strokecolor="red"/>
              <v:oval id="_x0000_s1040" style="position:absolute;left:6030;top:5805;width:135;height:120" strokecolor="red"/>
              <v:oval id="_x0000_s1041" style="position:absolute;left:6030;top:5985;width:135;height:120" strokecolor="red"/>
            </v:group>
            <v:line id="_x0000_s1042" style="position:absolute" from="6757,6168" to="6757,6783"/>
            <w10:wrap type="topAndBottom"/>
          </v:group>
        </w:pict>
      </w: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rPr>
          <w:b w:val="0"/>
          <w:sz w:val="24"/>
        </w:rPr>
      </w:pPr>
      <w:r>
        <w:rPr>
          <w:b w:val="0"/>
          <w:sz w:val="24"/>
        </w:rPr>
        <w:t>10.1.1. ábra Villamos töltés keletkezése</w:t>
      </w:r>
    </w:p>
    <w:p w:rsidR="00BB177D" w:rsidRDefault="00BB177D" w:rsidP="00BB177D">
      <w:pPr>
        <w:pStyle w:val="Alcm"/>
        <w:rPr>
          <w:b w:val="0"/>
          <w:sz w:val="24"/>
        </w:rPr>
      </w:pPr>
      <w:r>
        <w:rPr>
          <w:b w:val="0"/>
          <w:sz w:val="24"/>
        </w:rPr>
        <w:t>n</w:t>
      </w:r>
      <w:r>
        <w:rPr>
          <w:b w:val="0"/>
          <w:sz w:val="24"/>
          <w:vertAlign w:val="subscript"/>
        </w:rPr>
        <w:t>1</w:t>
      </w:r>
      <w:r>
        <w:rPr>
          <w:b w:val="0"/>
          <w:sz w:val="24"/>
        </w:rPr>
        <w:t xml:space="preserve"> az 1. testben szabadon mozgó elektronok száma, n</w:t>
      </w:r>
      <w:r>
        <w:rPr>
          <w:b w:val="0"/>
          <w:sz w:val="24"/>
          <w:vertAlign w:val="subscript"/>
        </w:rPr>
        <w:t>2</w:t>
      </w:r>
      <w:r>
        <w:rPr>
          <w:b w:val="0"/>
          <w:sz w:val="24"/>
        </w:rPr>
        <w:t xml:space="preserve"> a 2. testben a szabad elektronok száma</w:t>
      </w: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both"/>
        <w:rPr>
          <w:b w:val="0"/>
          <w:sz w:val="24"/>
        </w:rPr>
      </w:pPr>
      <w:r>
        <w:rPr>
          <w:b w:val="0"/>
          <w:sz w:val="24"/>
        </w:rPr>
        <w:t>Hirtelen szétválasztva a két testet az elektronok visszamennének az eredeti helyzetükbe, de nem mindegyikek sikerül, mert a sebességük nem végtelen, ezért az 1-ben elektronhiány, a 2-ban elektronfelesleg keletkezik (marad). Ez a jelenség könnyen megfigyelhető két különböző fémlap összeérintése és hirtelen szétrántása esetében.</w:t>
      </w:r>
    </w:p>
    <w:p w:rsidR="00BB177D" w:rsidRDefault="00BB177D" w:rsidP="00BB177D">
      <w:pPr>
        <w:pStyle w:val="Alcm"/>
        <w:jc w:val="both"/>
        <w:rPr>
          <w:b w:val="0"/>
          <w:sz w:val="24"/>
        </w:rPr>
      </w:pPr>
      <w:r>
        <w:rPr>
          <w:b w:val="0"/>
          <w:sz w:val="24"/>
        </w:rPr>
        <w:t>Ha egy testen elektron felesleg, vagy elektron hiány mutatható ki, akkor azt mondjuk, hogy villamos (elektromos) töltése van.</w:t>
      </w:r>
    </w:p>
    <w:p w:rsidR="00BB177D" w:rsidRDefault="00BB177D" w:rsidP="00BB177D">
      <w:pPr>
        <w:pStyle w:val="Alcm"/>
        <w:jc w:val="both"/>
        <w:rPr>
          <w:b w:val="0"/>
          <w:sz w:val="24"/>
        </w:rPr>
      </w:pPr>
      <w:r>
        <w:rPr>
          <w:b w:val="0"/>
          <w:sz w:val="24"/>
        </w:rPr>
        <w:t>Elektron felesleg: negatív elektromos töltés</w:t>
      </w:r>
    </w:p>
    <w:p w:rsidR="00BB177D" w:rsidRDefault="00BB177D" w:rsidP="00BB177D">
      <w:pPr>
        <w:pStyle w:val="Alcm"/>
        <w:jc w:val="both"/>
        <w:rPr>
          <w:b w:val="0"/>
          <w:sz w:val="24"/>
        </w:rPr>
      </w:pPr>
      <w:r>
        <w:rPr>
          <w:b w:val="0"/>
          <w:sz w:val="24"/>
        </w:rPr>
        <w:t>Elektron hiány: pozitív elektromos töltés</w:t>
      </w: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  <w:r>
        <w:rPr>
          <w:b w:val="0"/>
          <w:sz w:val="24"/>
        </w:rPr>
        <w:t>Az elektromos töltés jele: Q</w:t>
      </w:r>
    </w:p>
    <w:p w:rsidR="00BB177D" w:rsidRDefault="00BB177D" w:rsidP="00BB177D">
      <w:pPr>
        <w:pStyle w:val="Alcm"/>
        <w:jc w:val="left"/>
        <w:rPr>
          <w:b w:val="0"/>
          <w:sz w:val="24"/>
        </w:rPr>
      </w:pPr>
      <w:r>
        <w:rPr>
          <w:b w:val="0"/>
          <w:sz w:val="24"/>
        </w:rPr>
        <w:t xml:space="preserve">Mértékegysége: C (Coulomb). Másként: 1 C=1 </w:t>
      </w:r>
      <w:proofErr w:type="spellStart"/>
      <w:r>
        <w:rPr>
          <w:b w:val="0"/>
          <w:sz w:val="24"/>
        </w:rPr>
        <w:t>As</w:t>
      </w:r>
      <w:proofErr w:type="spellEnd"/>
      <w:r>
        <w:rPr>
          <w:b w:val="0"/>
          <w:sz w:val="24"/>
        </w:rPr>
        <w:t xml:space="preserve">. Ennek nagyságát mutatja, hogy 1 elektron töltése:  </w:t>
      </w:r>
    </w:p>
    <w:p w:rsidR="00BB177D" w:rsidRDefault="00BB177D" w:rsidP="00BB177D">
      <w:pPr>
        <w:pStyle w:val="Alcm"/>
        <w:rPr>
          <w:b w:val="0"/>
          <w:sz w:val="24"/>
        </w:rPr>
      </w:pPr>
      <w:proofErr w:type="gramStart"/>
      <w:r>
        <w:rPr>
          <w:b w:val="0"/>
          <w:sz w:val="24"/>
        </w:rPr>
        <w:t>e</w:t>
      </w:r>
      <w:proofErr w:type="gramEnd"/>
      <w:r>
        <w:rPr>
          <w:b w:val="0"/>
          <w:sz w:val="24"/>
        </w:rPr>
        <w:t xml:space="preserve"> = -1,6</w:t>
      </w:r>
      <w:r>
        <w:rPr>
          <w:b w:val="0"/>
          <w:sz w:val="24"/>
          <w:vertAlign w:val="subscript"/>
        </w:rPr>
        <w:t>*</w:t>
      </w:r>
      <w:r>
        <w:rPr>
          <w:b w:val="0"/>
          <w:sz w:val="24"/>
        </w:rPr>
        <w:t>10</w:t>
      </w:r>
      <w:r>
        <w:rPr>
          <w:b w:val="0"/>
          <w:sz w:val="24"/>
          <w:vertAlign w:val="superscript"/>
        </w:rPr>
        <w:t>-</w:t>
      </w:r>
      <w:smartTag w:uri="urn:schemas-microsoft-com:office:smarttags" w:element="metricconverter">
        <w:smartTagPr>
          <w:attr w:name="ProductID" w:val="19 C"/>
        </w:smartTagPr>
        <w:r>
          <w:rPr>
            <w:b w:val="0"/>
            <w:sz w:val="24"/>
            <w:vertAlign w:val="superscript"/>
          </w:rPr>
          <w:t>19</w:t>
        </w:r>
        <w:r>
          <w:rPr>
            <w:b w:val="0"/>
            <w:sz w:val="24"/>
          </w:rPr>
          <w:t xml:space="preserve"> C</w:t>
        </w:r>
      </w:smartTag>
      <w:r>
        <w:rPr>
          <w:b w:val="0"/>
          <w:sz w:val="24"/>
        </w:rPr>
        <w:t>.</w:t>
      </w:r>
    </w:p>
    <w:p w:rsidR="00BB177D" w:rsidRDefault="00BB177D" w:rsidP="00BB177D">
      <w:pPr>
        <w:pStyle w:val="Alcm"/>
        <w:jc w:val="left"/>
        <w:rPr>
          <w:sz w:val="24"/>
        </w:rPr>
      </w:pPr>
    </w:p>
    <w:p w:rsidR="00BB177D" w:rsidRPr="00BB177D" w:rsidRDefault="00BB177D" w:rsidP="00BB177D">
      <w:pPr>
        <w:pStyle w:val="Alcm"/>
        <w:jc w:val="left"/>
        <w:rPr>
          <w:b w:val="0"/>
          <w:sz w:val="24"/>
        </w:rPr>
      </w:pPr>
      <w:r w:rsidRPr="00840E56">
        <w:rPr>
          <w:b w:val="0"/>
          <w:sz w:val="24"/>
        </w:rPr>
        <w:t xml:space="preserve">Az elektrosztatika </w:t>
      </w:r>
      <w:r>
        <w:rPr>
          <w:b w:val="0"/>
          <w:sz w:val="24"/>
        </w:rPr>
        <w:t xml:space="preserve">alapvetően </w:t>
      </w:r>
      <w:r w:rsidRPr="00840E56">
        <w:rPr>
          <w:b w:val="0"/>
          <w:sz w:val="24"/>
        </w:rPr>
        <w:t>olyan jelenségekkel foglalkozik, amelyek esetében a villamos töltés és a belőle származtatott mennyiségek időben nem változnak.</w:t>
      </w:r>
      <w:bookmarkStart w:id="2" w:name="_Toc192324335"/>
    </w:p>
    <w:p w:rsidR="00BB177D" w:rsidRPr="009B3673" w:rsidRDefault="00BB177D" w:rsidP="00BB177D">
      <w:pPr>
        <w:pStyle w:val="Cmsor3"/>
        <w:jc w:val="both"/>
        <w:rPr>
          <w:rFonts w:ascii="Times New Roman" w:hAnsi="Times New Roman"/>
          <w:sz w:val="24"/>
        </w:rPr>
      </w:pPr>
      <w:r w:rsidRPr="009B3673">
        <w:rPr>
          <w:rFonts w:ascii="Times New Roman" w:hAnsi="Times New Roman"/>
          <w:sz w:val="24"/>
        </w:rPr>
        <w:t xml:space="preserve">A </w:t>
      </w:r>
      <w:proofErr w:type="gramStart"/>
      <w:r w:rsidRPr="009B3673">
        <w:rPr>
          <w:rFonts w:ascii="Times New Roman" w:hAnsi="Times New Roman"/>
          <w:sz w:val="24"/>
        </w:rPr>
        <w:t>villamos  (</w:t>
      </w:r>
      <w:proofErr w:type="gramEnd"/>
      <w:r w:rsidRPr="009B3673">
        <w:rPr>
          <w:rFonts w:ascii="Times New Roman" w:hAnsi="Times New Roman"/>
          <w:sz w:val="24"/>
        </w:rPr>
        <w:t>elektromos) mező és a térerősség</w:t>
      </w:r>
      <w:bookmarkEnd w:id="2"/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both"/>
        <w:rPr>
          <w:b w:val="0"/>
          <w:sz w:val="24"/>
        </w:rPr>
      </w:pPr>
      <w:r>
        <w:rPr>
          <w:b w:val="0"/>
          <w:sz w:val="24"/>
        </w:rPr>
        <w:t xml:space="preserve">A </w:t>
      </w:r>
      <w:proofErr w:type="gramStart"/>
      <w:r>
        <w:rPr>
          <w:b w:val="0"/>
          <w:sz w:val="24"/>
        </w:rPr>
        <w:t>tapasztalok szerint</w:t>
      </w:r>
      <w:proofErr w:type="gramEnd"/>
      <w:r>
        <w:rPr>
          <w:b w:val="0"/>
          <w:sz w:val="24"/>
        </w:rPr>
        <w:t>, ha van a térben egy Q töltés, és létrehozunk (10.1.2. ábra) egy másikat (</w:t>
      </w:r>
      <w:proofErr w:type="spellStart"/>
      <w:r>
        <w:rPr>
          <w:b w:val="0"/>
          <w:sz w:val="24"/>
        </w:rPr>
        <w:t>Q</w:t>
      </w:r>
      <w:r>
        <w:rPr>
          <w:b w:val="0"/>
          <w:sz w:val="24"/>
          <w:szCs w:val="24"/>
          <w:vertAlign w:val="subscript"/>
        </w:rPr>
        <w:t>p</w:t>
      </w:r>
      <w:proofErr w:type="spellEnd"/>
      <w:r>
        <w:rPr>
          <w:b w:val="0"/>
          <w:sz w:val="24"/>
          <w:szCs w:val="24"/>
        </w:rPr>
        <w:t>)</w:t>
      </w:r>
      <w:r>
        <w:rPr>
          <w:b w:val="0"/>
          <w:sz w:val="24"/>
        </w:rPr>
        <w:t>, akkor az előző már a létrehozás pillanatában hat az újra. Ez csak úgy lehetséges, hogy az első töltés hatása valamilyen módon mindenütt jelen van.</w:t>
      </w:r>
    </w:p>
    <w:p w:rsidR="00BB177D" w:rsidRDefault="00BB177D" w:rsidP="00BB177D">
      <w:pPr>
        <w:pStyle w:val="Alcm"/>
        <w:jc w:val="left"/>
        <w:rPr>
          <w:b w:val="0"/>
          <w:sz w:val="24"/>
        </w:rPr>
      </w:pPr>
      <w:r>
        <w:rPr>
          <w:b w:val="0"/>
          <w:sz w:val="24"/>
        </w:rPr>
        <w:t>Úgy mondjuk: maga körül elektromos teret (mezőt) hoz létre keletkezése pillanatában.</w:t>
      </w: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3277F7" w:rsidP="00BB177D">
      <w:pPr>
        <w:pStyle w:val="Alcm"/>
        <w:jc w:val="left"/>
        <w:rPr>
          <w:b w:val="0"/>
          <w:sz w:val="24"/>
        </w:rPr>
      </w:pPr>
      <w:r>
        <w:rPr>
          <w:b w:val="0"/>
          <w:noProof/>
          <w:sz w:val="24"/>
        </w:rPr>
        <w:lastRenderedPageBreak/>
        <w:pict>
          <v:group id="_x0000_s1043" style="position:absolute;margin-left:135pt;margin-top:9pt;width:180pt;height:105pt;z-index:251661312" coordorigin="2115,6180" coordsize="3600,2100">
            <v:oval id="_x0000_s1044" style="position:absolute;left:2115;top:6180;width:795;height:810" filled="f"/>
            <v:oval id="_x0000_s1045" style="position:absolute;left:3195;top:7200;width:795;height:810"/>
            <v:shape id="_x0000_s1046" type="#_x0000_t202" style="position:absolute;left:2220;top:6360;width:645;height:450" filled="f" stroked="f">
              <v:textbox style="mso-next-textbox:#_x0000_s1046">
                <w:txbxContent>
                  <w:p w:rsidR="00BB177D" w:rsidRDefault="00BB177D" w:rsidP="00BB177D">
                    <w:r>
                      <w:t xml:space="preserve">Q </w:t>
                    </w:r>
                    <w:r>
                      <w:rPr>
                        <w:vertAlign w:val="superscript"/>
                      </w:rPr>
                      <w:t>+</w:t>
                    </w:r>
                  </w:p>
                </w:txbxContent>
              </v:textbox>
            </v:shape>
            <v:shape id="_x0000_s1047" type="#_x0000_t202" style="position:absolute;left:3300;top:7365;width:660;height:570" filled="f" stroked="f">
              <v:textbox style="mso-next-textbox:#_x0000_s1047">
                <w:txbxContent>
                  <w:p w:rsidR="00BB177D" w:rsidRDefault="00BB177D" w:rsidP="00BB177D">
                    <w:pPr>
                      <w:rPr>
                        <w:vertAlign w:val="superscript"/>
                      </w:rPr>
                    </w:pPr>
                    <w:proofErr w:type="spellStart"/>
                    <w:r>
                      <w:t>Q</w:t>
                    </w:r>
                    <w:r>
                      <w:rPr>
                        <w:vertAlign w:val="subscript"/>
                      </w:rPr>
                      <w:t>p</w:t>
                    </w:r>
                    <w:proofErr w:type="spellEnd"/>
                    <w:r>
                      <w:rPr>
                        <w:vertAlign w:val="superscript"/>
                      </w:rPr>
                      <w:t>+</w:t>
                    </w:r>
                  </w:p>
                </w:txbxContent>
              </v:textbox>
            </v:shape>
            <v:group id="_x0000_s1048" style="position:absolute;left:2865;top:6870;width:420;height:420" coordorigin="2790,6870" coordsize="420,420">
              <v:line id="_x0000_s1049" style="position:absolute" from="2790,6870" to="3210,7290">
                <v:stroke endarrow="block"/>
              </v:line>
              <v:line id="_x0000_s1050" style="position:absolute" from="3000,7080" to="3105,7185">
                <v:stroke endarrow="block"/>
              </v:line>
              <v:line id="_x0000_s1051" style="position:absolute" from="2895,6975" to="3000,7080">
                <v:stroke endarrow="block"/>
              </v:line>
            </v:group>
            <v:group id="_x0000_s1052" style="position:absolute;left:3960;top:7860;width:420;height:420" coordorigin="2790,6870" coordsize="420,420">
              <v:line id="_x0000_s1053" style="position:absolute" from="2790,6870" to="3210,7290">
                <v:stroke endarrow="block"/>
              </v:line>
              <v:line id="_x0000_s1054" style="position:absolute" from="3000,7080" to="3105,7185">
                <v:stroke endarrow="block"/>
              </v:line>
              <v:line id="_x0000_s1055" style="position:absolute" from="2895,6975" to="3000,7080">
                <v:stroke endarrow="block"/>
              </v:line>
            </v:group>
            <v:shape id="_x0000_s1056" type="#_x0000_t202" style="position:absolute;left:4200;top:7680;width:1515;height:420" filled="f" stroked="f">
              <v:textbox>
                <w:txbxContent>
                  <w:p w:rsidR="00BB177D" w:rsidRDefault="00BB177D" w:rsidP="00BB177D">
                    <w:proofErr w:type="gramStart"/>
                    <w:r>
                      <w:t>próbatöltés</w:t>
                    </w:r>
                    <w:proofErr w:type="gramEnd"/>
                  </w:p>
                </w:txbxContent>
              </v:textbox>
            </v:shape>
          </v:group>
        </w:pict>
      </w: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rPr>
          <w:b w:val="0"/>
          <w:sz w:val="24"/>
        </w:rPr>
      </w:pPr>
    </w:p>
    <w:p w:rsidR="00BB177D" w:rsidRDefault="00BB177D" w:rsidP="00BB177D">
      <w:pPr>
        <w:pStyle w:val="Alcm"/>
        <w:rPr>
          <w:b w:val="0"/>
          <w:sz w:val="24"/>
        </w:rPr>
      </w:pPr>
    </w:p>
    <w:p w:rsidR="00BB177D" w:rsidRDefault="00BB177D" w:rsidP="00BB177D">
      <w:pPr>
        <w:pStyle w:val="Alcm"/>
        <w:rPr>
          <w:b w:val="0"/>
          <w:sz w:val="24"/>
        </w:rPr>
      </w:pPr>
    </w:p>
    <w:p w:rsidR="00BB177D" w:rsidRDefault="00BB177D" w:rsidP="00BB177D">
      <w:pPr>
        <w:pStyle w:val="Alcm"/>
        <w:rPr>
          <w:b w:val="0"/>
          <w:sz w:val="24"/>
        </w:rPr>
      </w:pPr>
      <w:r>
        <w:rPr>
          <w:b w:val="0"/>
          <w:sz w:val="24"/>
        </w:rPr>
        <w:t xml:space="preserve">10.1.2. ábra Egy Q töltés azonnal hat egy keletkező </w:t>
      </w:r>
      <w:proofErr w:type="spellStart"/>
      <w:r>
        <w:rPr>
          <w:b w:val="0"/>
          <w:sz w:val="24"/>
        </w:rPr>
        <w:t>Q</w:t>
      </w:r>
      <w:r>
        <w:rPr>
          <w:b w:val="0"/>
          <w:sz w:val="24"/>
          <w:szCs w:val="24"/>
          <w:vertAlign w:val="subscript"/>
        </w:rPr>
        <w:t>p</w:t>
      </w:r>
      <w:proofErr w:type="spellEnd"/>
      <w:r>
        <w:rPr>
          <w:b w:val="0"/>
          <w:sz w:val="24"/>
        </w:rPr>
        <w:t xml:space="preserve"> próbatöltésre</w:t>
      </w: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both"/>
        <w:rPr>
          <w:b w:val="0"/>
          <w:sz w:val="24"/>
        </w:rPr>
      </w:pPr>
      <w:r>
        <w:rPr>
          <w:b w:val="0"/>
          <w:sz w:val="24"/>
        </w:rPr>
        <w:t>A mezőt (teret) az egységnyi pozitív töltésre ható erővel, a mezőerősséggel (térerősséggel) jellemezük. Az 10.1.3. ábrán egy pozitív Q töltés által egy pozitív próbatöltésre ható erőket szemléltettük nyilakkal.</w:t>
      </w:r>
    </w:p>
    <w:p w:rsidR="00BB177D" w:rsidRDefault="00BB177D" w:rsidP="00BB177D">
      <w:pPr>
        <w:pStyle w:val="Alcm"/>
        <w:jc w:val="both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:rsidR="00BB177D" w:rsidRDefault="003277F7" w:rsidP="00BB177D">
      <w:pPr>
        <w:pStyle w:val="Alcm"/>
        <w:jc w:val="left"/>
        <w:rPr>
          <w:b w:val="0"/>
          <w:sz w:val="24"/>
        </w:rPr>
      </w:pPr>
      <w:r>
        <w:rPr>
          <w:b w:val="0"/>
          <w:noProof/>
          <w:sz w:val="24"/>
          <w:lang w:eastAsia="hu-HU"/>
        </w:rPr>
        <w:pict>
          <v:group id="_x0000_s1145" style="position:absolute;margin-left:124.05pt;margin-top:1.75pt;width:190.95pt;height:118.35pt;z-index:251676672" coordorigin="3898,6420" coordsize="3819,2367">
            <v:line id="_x0000_s1058" style="position:absolute" from="5256,6507" to="5256,8787" o:regroupid="1" strokeweight="1pt">
              <v:stroke startarrow="open" endarrow="open"/>
            </v:line>
            <v:line id="_x0000_s1059" style="position:absolute" from="3898,7554" to="6771,7554" o:regroupid="1" strokeweight="1pt">
              <v:stroke startarrow="open" endarrow="open"/>
            </v:line>
            <v:line id="_x0000_s1060" style="position:absolute" from="4262,6647" to="6299,8496" o:regroupid="1" strokeweight="1pt">
              <v:stroke startarrow="open" endarrow="open"/>
            </v:line>
            <v:line id="_x0000_s1061" style="position:absolute;flip:y" from="4298,6705" to="6311,8357" o:regroupid="1" strokeweight="1pt">
              <v:stroke startarrow="open" endarrow="open"/>
            </v:line>
            <v:oval id="_x0000_s1062" style="position:absolute;left:4965;top:7263;width:582;height:582" o:regroupid="1" strokeweight="1pt"/>
            <v:shape id="_x0000_s1063" type="#_x0000_t202" style="position:absolute;left:5013;top:7251;width:522;height:617" o:regroupid="1" filled="f" stroked="f" strokeweight="1pt">
              <v:textbox style="mso-next-textbox:#_x0000_s1063">
                <w:txbxContent>
                  <w:p w:rsidR="00BB177D" w:rsidRDefault="00BB177D" w:rsidP="00BB177D">
                    <w:pPr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+</w:t>
                    </w:r>
                  </w:p>
                </w:txbxContent>
              </v:textbox>
            </v:shape>
            <v:oval id="_x0000_s1064" style="position:absolute;left:6771;top:7263;width:582;height:582" o:regroupid="1" strokeweight="1pt"/>
            <v:shape id="_x0000_s1065" type="#_x0000_t202" style="position:absolute;left:6832;top:7251;width:885;height:594" o:regroupid="1" filled="f" stroked="f" strokeweight="1pt">
              <v:textbox style="mso-next-textbox:#_x0000_s1065">
                <w:txbxContent>
                  <w:p w:rsidR="00BB177D" w:rsidRDefault="00BB177D" w:rsidP="00BB177D">
                    <w:pPr>
                      <w:rPr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+</w:t>
                    </w:r>
                  </w:p>
                </w:txbxContent>
              </v:textbox>
            </v:shape>
            <v:shape id="_x0000_s1066" type="#_x0000_t202" style="position:absolute;left:4757;top:6420;width:703;height:843" o:regroupid="1" filled="f" stroked="f" strokeweight="1pt">
              <v:textbox style="mso-next-textbox:#_x0000_s1066">
                <w:txbxContent>
                  <w:p w:rsidR="00BB177D" w:rsidRDefault="00BB177D" w:rsidP="00BB177D">
                    <w:pPr>
                      <w:pStyle w:val="Cmsor1"/>
                    </w:pPr>
                    <w:r>
                      <w:t>Q</w:t>
                    </w:r>
                  </w:p>
                </w:txbxContent>
              </v:textbox>
            </v:shape>
          </v:group>
        </w:pict>
      </w: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rPr>
          <w:b w:val="0"/>
          <w:sz w:val="24"/>
        </w:rPr>
      </w:pPr>
      <w:r>
        <w:rPr>
          <w:b w:val="0"/>
          <w:sz w:val="24"/>
        </w:rPr>
        <w:t>10.1.3. ábra Pozitív töltés (Q) által egy pozitív próbatöltésre ható erő a töltés körül különböző irányokban</w:t>
      </w: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both"/>
        <w:rPr>
          <w:b w:val="0"/>
          <w:sz w:val="24"/>
        </w:rPr>
      </w:pPr>
      <w:r>
        <w:rPr>
          <w:b w:val="0"/>
          <w:sz w:val="24"/>
        </w:rPr>
        <w:t xml:space="preserve">A villamos mezőt (teret) az egységnyi pozitív próbatöltésre ható erővel, a </w:t>
      </w:r>
      <w:r w:rsidRPr="003741FE">
        <w:rPr>
          <w:sz w:val="24"/>
        </w:rPr>
        <w:t>villamos</w:t>
      </w:r>
      <w:r>
        <w:rPr>
          <w:b w:val="0"/>
          <w:sz w:val="24"/>
        </w:rPr>
        <w:t xml:space="preserve"> (elektromos) </w:t>
      </w:r>
      <w:r w:rsidRPr="003741FE">
        <w:rPr>
          <w:sz w:val="24"/>
        </w:rPr>
        <w:t>térerősség</w:t>
      </w:r>
      <w:r>
        <w:rPr>
          <w:b w:val="0"/>
          <w:sz w:val="24"/>
        </w:rPr>
        <w:t>gel jellemezzük:</w:t>
      </w:r>
    </w:p>
    <w:p w:rsidR="00BB177D" w:rsidRDefault="00BB177D" w:rsidP="00BB177D">
      <w:pPr>
        <w:pStyle w:val="Alcm"/>
        <w:jc w:val="both"/>
        <w:rPr>
          <w:b w:val="0"/>
          <w:sz w:val="24"/>
        </w:rPr>
      </w:pPr>
    </w:p>
    <w:p w:rsidR="00BB177D" w:rsidRDefault="00BB177D" w:rsidP="00BB177D">
      <w:pPr>
        <w:pStyle w:val="Alcm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</w:t>
      </w:r>
      <w:r w:rsidRPr="003741FE">
        <w:rPr>
          <w:b w:val="0"/>
          <w:position w:val="-28"/>
          <w:sz w:val="24"/>
        </w:rPr>
        <w:object w:dxaOrig="6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5.25pt" o:ole="">
            <v:imagedata r:id="rId4" o:title=""/>
          </v:shape>
          <o:OLEObject Type="Embed" ProgID="Equation.3" ShapeID="_x0000_i1025" DrawAspect="Content" ObjectID="_1422651959" r:id="rId5"/>
        </w:object>
      </w:r>
      <w:r>
        <w:rPr>
          <w:b w:val="0"/>
          <w:sz w:val="24"/>
        </w:rPr>
        <w:t>.                                                       (10.1.1)</w:t>
      </w:r>
    </w:p>
    <w:p w:rsidR="00BB177D" w:rsidRDefault="00BB177D" w:rsidP="00BB177D">
      <w:pPr>
        <w:pStyle w:val="Alcm"/>
        <w:jc w:val="left"/>
        <w:rPr>
          <w:b w:val="0"/>
          <w:sz w:val="24"/>
        </w:rPr>
      </w:pPr>
      <w:r>
        <w:rPr>
          <w:b w:val="0"/>
          <w:sz w:val="24"/>
        </w:rPr>
        <w:t>Mértékegysége:</w:t>
      </w:r>
    </w:p>
    <w:p w:rsidR="00BB177D" w:rsidRDefault="00BB177D" w:rsidP="00BB177D">
      <w:pPr>
        <w:pStyle w:val="Alcm"/>
        <w:rPr>
          <w:b w:val="0"/>
          <w:sz w:val="24"/>
        </w:rPr>
      </w:pPr>
      <w:r w:rsidRPr="003741FE">
        <w:rPr>
          <w:position w:val="-28"/>
          <w:sz w:val="24"/>
        </w:rPr>
        <w:object w:dxaOrig="1860" w:dyaOrig="660">
          <v:shape id="_x0000_i1026" type="#_x0000_t75" style="width:93pt;height:33pt" o:ole="" fillcolor="window">
            <v:imagedata r:id="rId6" o:title=""/>
          </v:shape>
          <o:OLEObject Type="Embed" ProgID="Equation.3" ShapeID="_x0000_i1026" DrawAspect="Content" ObjectID="_1422651960" r:id="rId7"/>
        </w:object>
      </w:r>
      <w:r>
        <w:rPr>
          <w:sz w:val="24"/>
        </w:rPr>
        <w:t>.</w:t>
      </w: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jc w:val="both"/>
      </w:pPr>
      <w:r>
        <w:t xml:space="preserve">A villamos mezőt mezővonalakkal (erővonalakkal) szemléltethetjük. Ennek alapja az, hogy ha egy papírlapra apró, szigetelő porszemcséket (pl.: </w:t>
      </w:r>
      <w:proofErr w:type="spellStart"/>
      <w:r>
        <w:t>likopódium</w:t>
      </w:r>
      <w:proofErr w:type="spellEnd"/>
      <w:r>
        <w:t xml:space="preserve"> port) szórunk, és a lap alá egy villamosan töltött testet helyezünk, akkor a porszemcsék vonalak mentén rendeződnek el. Ezek alapján kézenfekvő a villamos teret vonalakkal, vagy ahogyan ma hívjuk ezeket, erővonalakkal (mezővonalakkal) szemléltetni. Természetesen a villamos mezőt végtelen sok vonallal szemléltethetjük, hiszen a tér mindenütt ott van. A tér erősségével arányosan célszerű felvenni az erővonalak sűrűségét. Legyen tehát az egységnyi felületen merőlegesen </w:t>
      </w:r>
      <w:r>
        <w:lastRenderedPageBreak/>
        <w:t xml:space="preserve">„áthaladó” erővonalak (mezővonalak) száma egyenlő a térerősség adott felületen, pontban mérhető értékének abszolút értéke! </w:t>
      </w:r>
    </w:p>
    <w:p w:rsidR="00BB177D" w:rsidRDefault="00BB177D" w:rsidP="00BB177D">
      <w:pPr>
        <w:jc w:val="both"/>
      </w:pPr>
    </w:p>
    <w:p w:rsidR="00BB177D" w:rsidRDefault="00BB177D" w:rsidP="00BB177D">
      <w:pPr>
        <w:jc w:val="both"/>
      </w:pPr>
      <w:r>
        <w:t xml:space="preserve">Egységnyi mezőerősség: 1 </w:t>
      </w:r>
      <w:r w:rsidRPr="003277F7">
        <w:rPr>
          <w:position w:val="-4"/>
        </w:rPr>
        <w:object w:dxaOrig="380" w:dyaOrig="360">
          <v:shape id="_x0000_i1027" type="#_x0000_t75" style="width:18.75pt;height:18pt" o:ole="" fillcolor="window">
            <v:imagedata r:id="rId8" o:title=""/>
          </v:shape>
          <o:OLEObject Type="Embed" ProgID="Equation.3" ShapeID="_x0000_i1027" DrawAspect="Content" ObjectID="_1422651961" r:id="rId9"/>
        </w:object>
      </w:r>
      <w:r>
        <w:t xml:space="preserve"> felületen egy erővonal megy át.</w:t>
      </w:r>
    </w:p>
    <w:p w:rsidR="00BB177D" w:rsidRDefault="00BB177D" w:rsidP="00BB177D">
      <w:pPr>
        <w:pStyle w:val="Alcm"/>
        <w:jc w:val="both"/>
        <w:rPr>
          <w:b w:val="0"/>
          <w:sz w:val="24"/>
        </w:rPr>
      </w:pPr>
      <w:r>
        <w:rPr>
          <w:b w:val="0"/>
          <w:sz w:val="24"/>
        </w:rPr>
        <w:t>A mezővonalak pozitív töltéseken erednek és negatív töltéseken végződnek. Önmagukban zárt mezővonalak nincsenek.</w:t>
      </w:r>
    </w:p>
    <w:p w:rsidR="00BB177D" w:rsidRDefault="00080F62" w:rsidP="00BB177D">
      <w:pPr>
        <w:pStyle w:val="Alcm"/>
        <w:jc w:val="both"/>
        <w:rPr>
          <w:b w:val="0"/>
          <w:sz w:val="24"/>
        </w:rPr>
      </w:pPr>
      <w:r>
        <w:rPr>
          <w:sz w:val="24"/>
        </w:rPr>
        <w:t>Nyugvó töltés villamos mezeje</w:t>
      </w:r>
      <w:r w:rsidR="00BB177D" w:rsidRPr="00C82356">
        <w:rPr>
          <w:sz w:val="24"/>
        </w:rPr>
        <w:t xml:space="preserve"> forrásos</w:t>
      </w:r>
      <w:r w:rsidR="00BB177D">
        <w:rPr>
          <w:b w:val="0"/>
          <w:sz w:val="24"/>
        </w:rPr>
        <w:t xml:space="preserve"> (forrás: pozitív, nyelő: negatív töltés) </w:t>
      </w:r>
      <w:r w:rsidR="00BB177D" w:rsidRPr="00C82356">
        <w:rPr>
          <w:sz w:val="24"/>
        </w:rPr>
        <w:t>és örvénymentes vektortér</w:t>
      </w:r>
      <w:r w:rsidR="00BB177D">
        <w:rPr>
          <w:b w:val="0"/>
          <w:sz w:val="24"/>
        </w:rPr>
        <w:t xml:space="preserve"> (örvénymentes: nincsenek önmagukba zárt mezővonalak).</w:t>
      </w:r>
    </w:p>
    <w:p w:rsidR="00BB177D" w:rsidRDefault="00BB177D" w:rsidP="00BB177D">
      <w:pPr>
        <w:pStyle w:val="Alcm"/>
        <w:jc w:val="both"/>
        <w:rPr>
          <w:b w:val="0"/>
          <w:sz w:val="24"/>
        </w:rPr>
      </w:pPr>
    </w:p>
    <w:p w:rsidR="00BB177D" w:rsidRDefault="003277F7" w:rsidP="00BB177D">
      <w:pPr>
        <w:pStyle w:val="Alcm"/>
        <w:jc w:val="both"/>
        <w:rPr>
          <w:b w:val="0"/>
          <w:sz w:val="24"/>
        </w:rPr>
      </w:pPr>
      <w:r>
        <w:rPr>
          <w:b w:val="0"/>
          <w:noProof/>
          <w:sz w:val="24"/>
        </w:rPr>
        <w:pict>
          <v:group id="_x0000_s1067" style="position:absolute;left:0;text-align:left;margin-left:138.4pt;margin-top:40.05pt;width:146.25pt;height:147pt;z-index:251663360" coordorigin="5358,10089" coordsize="2925,2940">
            <v:oval id="_x0000_s1068" style="position:absolute;left:6555;top:11286;width:720;height:750" filled="f" strokeweight="1pt"/>
            <v:group id="_x0000_s1069" style="position:absolute;left:5358;top:10089;width:2925;height:2940" coordorigin="2475,5490" coordsize="2925,2940">
              <v:shape id="_x0000_s1070" type="#_x0000_t202" style="position:absolute;left:3780;top:6645;width:645;height:795" filled="f" stroked="f" strokeweight="1pt">
                <v:textbox style="mso-next-textbox:#_x0000_s1070">
                  <w:txbxContent>
                    <w:p w:rsidR="00BB177D" w:rsidRDefault="00BB177D" w:rsidP="00BB177D">
                      <w:pPr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z w:val="52"/>
                        </w:rPr>
                        <w:t>-</w:t>
                      </w:r>
                    </w:p>
                  </w:txbxContent>
                </v:textbox>
              </v:shape>
              <v:line id="_x0000_s1071" style="position:absolute;flip:y" from="3120,7365" to="3795,8205" strokeweight="1pt">
                <v:stroke endarrow="open"/>
              </v:line>
              <v:line id="_x0000_s1072" style="position:absolute" from="2475,7080" to="3660,7080" strokeweight="1pt">
                <v:stroke endarrow="open"/>
              </v:line>
              <v:line id="_x0000_s1073" style="position:absolute" from="4020,5490" to="4020,6690" strokeweight="1pt">
                <v:stroke endarrow="open"/>
              </v:line>
              <v:line id="_x0000_s1074" style="position:absolute" from="4410,7050" to="5400,7050" strokeweight="1pt">
                <v:stroke startarrow="open"/>
              </v:line>
              <v:line id="_x0000_s1075" style="position:absolute" from="4320,7320" to="5040,8175" strokeweight="1pt">
                <v:stroke startarrow="open"/>
              </v:line>
              <v:line id="_x0000_s1076" style="position:absolute" from="4035,7440" to="4035,8430" strokeweight="1pt">
                <v:stroke startarrow="open"/>
              </v:line>
              <v:line id="_x0000_s1077" style="position:absolute;rotation:180;flip:x" from="4298,5962" to="5018,6817">
                <v:stroke startarrow="open"/>
              </v:line>
              <v:line id="_x0000_s1078" style="position:absolute;rotation:-90;flip:x" from="2940,6042" to="3660,6897">
                <v:stroke startarrow="open"/>
              </v:line>
            </v:group>
          </v:group>
        </w:pict>
      </w:r>
      <w:r w:rsidR="00BB177D">
        <w:rPr>
          <w:b w:val="0"/>
          <w:sz w:val="24"/>
        </w:rPr>
        <w:t>Ezek alapján a mezővonalak pozitív töltések körüli képe hasonló az 10.1.3. ábrán ábrázolt vonalrendszerhez, és a negatív töltések esetében pedig az 10.1.4. ábra adja a megfelelő ábrázolást.</w:t>
      </w: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rPr>
          <w:b w:val="0"/>
          <w:sz w:val="24"/>
        </w:rPr>
      </w:pPr>
    </w:p>
    <w:p w:rsidR="00BB177D" w:rsidRDefault="00BB177D" w:rsidP="00BB177D">
      <w:pPr>
        <w:pStyle w:val="Alcm"/>
        <w:rPr>
          <w:b w:val="0"/>
          <w:sz w:val="24"/>
        </w:rPr>
      </w:pPr>
      <w:r>
        <w:rPr>
          <w:b w:val="0"/>
          <w:sz w:val="24"/>
        </w:rPr>
        <w:t>10.1.4. ábra Negatív töltés körüli mező szemléltetése mezővonalakkal</w:t>
      </w: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jc w:val="both"/>
      </w:pPr>
      <w:r>
        <w:t>Két külön töltéseloszlás mezőerősségének eredője a vektori eredő képzési szabálya szerint számítható:</w:t>
      </w:r>
    </w:p>
    <w:p w:rsidR="00BB177D" w:rsidRDefault="00BB177D" w:rsidP="00BB177D">
      <w:pPr>
        <w:jc w:val="center"/>
      </w:pPr>
      <w:r w:rsidRPr="003277F7">
        <w:rPr>
          <w:position w:val="-10"/>
        </w:rPr>
        <w:object w:dxaOrig="1160" w:dyaOrig="480">
          <v:shape id="_x0000_i1028" type="#_x0000_t75" style="width:57.75pt;height:24pt" o:ole="" fillcolor="window">
            <v:imagedata r:id="rId10" o:title=""/>
          </v:shape>
          <o:OLEObject Type="Embed" ProgID="Equation.3" ShapeID="_x0000_i1028" DrawAspect="Content" ObjectID="_1422651962" r:id="rId11"/>
        </w:object>
      </w:r>
      <w:r>
        <w:t>.</w:t>
      </w: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both"/>
        <w:rPr>
          <w:b w:val="0"/>
          <w:sz w:val="24"/>
        </w:rPr>
      </w:pPr>
      <w:r>
        <w:rPr>
          <w:b w:val="0"/>
          <w:sz w:val="24"/>
        </w:rPr>
        <w:t>Az ennek következtében két pozitív töltés együttes hatására előálló erővonalképet az 10.1.5</w:t>
      </w:r>
      <w:proofErr w:type="gramStart"/>
      <w:r>
        <w:rPr>
          <w:b w:val="0"/>
          <w:sz w:val="24"/>
        </w:rPr>
        <w:t>.,</w:t>
      </w:r>
      <w:proofErr w:type="gramEnd"/>
      <w:r>
        <w:rPr>
          <w:b w:val="0"/>
          <w:sz w:val="24"/>
        </w:rPr>
        <w:t xml:space="preserve"> a két negatív töltés esetében előálló erővonalképet az 10.1.6. ábrán láthatjuk   </w:t>
      </w:r>
    </w:p>
    <w:p w:rsidR="00BB177D" w:rsidRDefault="003277F7" w:rsidP="00BB177D">
      <w:pPr>
        <w:pStyle w:val="Alcm"/>
        <w:jc w:val="left"/>
        <w:rPr>
          <w:b w:val="0"/>
          <w:sz w:val="24"/>
        </w:rPr>
      </w:pPr>
      <w:r>
        <w:rPr>
          <w:b w:val="0"/>
          <w:noProof/>
          <w:sz w:val="24"/>
        </w:rPr>
        <w:pict>
          <v:group id="_x0000_s1117" style="position:absolute;margin-left:81pt;margin-top:7.35pt;width:270.45pt;height:179.55pt;z-index:251666432" coordorigin="2610,10602" coordsize="5808,4047">
            <v:line id="_x0000_s1118" style="position:absolute" from="5643,10602" to="5643,14649">
              <v:stroke dashstyle="1 1" endcap="round"/>
            </v:line>
            <v:group id="_x0000_s1119" style="position:absolute;left:2610;top:10830;width:3147;height:3312" coordorigin="2610,10830" coordsize="3147,3312">
              <v:line id="_x0000_s1120" style="position:absolute;flip:x" from="3150,12867" to="4215,12867">
                <v:stroke endarrow="open"/>
              </v:line>
              <v:line id="_x0000_s1121" style="position:absolute;flip:x y" from="3705,11637" to="4305,12672">
                <v:stroke endarrow="open"/>
              </v:line>
              <v:line id="_x0000_s1122" style="position:absolute;flip:x" from="3600,13047" to="4305,13857">
                <v:stroke endarrow="open"/>
              </v:line>
              <v:line id="_x0000_s1123" style="position:absolute;flip:y" from="4545,11487" to="4860,12627">
                <v:stroke endarrow="open"/>
              </v:line>
              <v:line id="_x0000_s1124" style="position:absolute" from="4500,13107" to="4770,14052">
                <v:stroke endarrow="open"/>
              </v:line>
              <v:shape id="_x0000_s1125" style="position:absolute;left:4748;top:10831;width:673;height:1974;rotation:212512fd;mso-wrap-style:square;mso-wrap-distance-left:9pt;mso-wrap-distance-top:0;mso-wrap-distance-right:9pt;mso-wrap-distance-bottom:0;v-text-anchor:top" coordsize="630,1215" path="m,1215v53,-7,107,-13,165,-60c223,1108,290,1027,345,930,400,833,448,725,495,570,542,415,603,107,630,e" filled="f">
                <v:path arrowok="t"/>
              </v:shape>
              <v:shape id="_x0000_s1126" style="position:absolute;left:4725;top:12927;width:630;height:1215;flip:y;mso-wrap-style:square;mso-wrap-distance-left:9pt;mso-wrap-distance-top:0;mso-wrap-distance-right:9pt;mso-wrap-distance-bottom:0;v-text-anchor:top" coordsize="630,1215" path="m,1215v53,-7,107,-13,165,-60c223,1108,290,1027,345,930,400,833,448,725,495,570,542,415,603,107,630,e" filled="f">
                <v:stroke endarrow="open"/>
                <v:path arrowok="t"/>
              </v:shape>
              <v:rect id="_x0000_s1127" style="position:absolute;left:5208;top:11091;width:342;height:662;rotation:2548805fd" filled="f" strokeweight="1.5pt">
                <v:stroke dashstyle="1 1" endcap="round"/>
              </v:rect>
              <v:line id="_x0000_s1128" style="position:absolute;flip:y" from="5301,11058" to="5472,11799" strokeweight="1.5pt">
                <v:stroke endarrow="block"/>
              </v:line>
              <v:line id="_x0000_s1129" style="position:absolute;flip:x y" from="4986,11601" to="5271,11772" strokeweight="1.5pt">
                <v:stroke endarrow="block"/>
              </v:line>
              <v:line id="_x0000_s1130" style="position:absolute;flip:y" from="5301,11172" to="5757,11799" strokeweight="1.5pt">
                <v:stroke endarrow="block"/>
              </v:line>
              <v:oval id="_x0000_s1131" style="position:absolute;left:4218;top:12597;width:513;height:513"/>
              <v:shape id="_x0000_s1132" type="#_x0000_t202" style="position:absolute;left:4260;top:12627;width:798;height:684" filled="f" stroked="f">
                <v:textbox style="mso-next-textbox:#_x0000_s1132">
                  <w:txbxContent>
                    <w:p w:rsidR="00BB177D" w:rsidRDefault="00BB177D" w:rsidP="00BB177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+</w:t>
                      </w:r>
                    </w:p>
                  </w:txbxContent>
                </v:textbox>
              </v:shape>
              <v:shapetype id="_x0000_t41" coordsize="21600,21600" o:spt="41" adj="-8280,24300,-1800,4050" path="m@0@1l@2@3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textborder="f"/>
              </v:shapetype>
              <v:shape id="_x0000_s1133" type="#_x0000_t41" style="position:absolute;left:2610;top:10830;width:1440;height:456" adj="38250,62526,23400,8526,36255,58311,38250,62526">
                <v:textbox style="mso-next-textbox:#_x0000_s1133" inset=",0,0">
                  <w:txbxContent>
                    <w:p w:rsidR="00BB177D" w:rsidRDefault="00BB177D" w:rsidP="00BB177D">
                      <w:pPr>
                        <w:jc w:val="right"/>
                        <w:rPr>
                          <w:vertAlign w:val="subscript"/>
                        </w:rPr>
                      </w:pPr>
                      <w:r>
                        <w:t>E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  <o:callout v:ext="edit" minusx="t" minusy="t"/>
              </v:shape>
            </v:group>
            <v:shape id="_x0000_s1134" type="#_x0000_t202" style="position:absolute;left:5301;top:12597;width:912;height:399" stroked="f">
              <v:textbox style="mso-next-textbox:#_x0000_s1134">
                <w:txbxContent>
                  <w:p w:rsidR="00BB177D" w:rsidRDefault="00BB177D" w:rsidP="00BB177D">
                    <w:pPr>
                      <w:pStyle w:val="Cmsor2"/>
                    </w:pPr>
                    <w:r>
                      <w:t>E=0</w:t>
                    </w:r>
                  </w:p>
                </w:txbxContent>
              </v:textbox>
            </v:shape>
            <v:group id="_x0000_s1135" style="position:absolute;left:6099;top:10851;width:2319;height:3342" coordorigin="6954,10851" coordsize="2319,3342">
              <v:line id="_x0000_s1136" style="position:absolute" from="8208,12855" to="9273,12855">
                <v:stroke endarrow="open"/>
              </v:line>
              <v:line id="_x0000_s1137" style="position:absolute;flip:y" from="8094,11628" to="8694,12663">
                <v:stroke endarrow="open"/>
              </v:line>
              <v:line id="_x0000_s1138" style="position:absolute" from="8094,13098" to="8799,13908">
                <v:stroke endarrow="open"/>
              </v:line>
              <v:line id="_x0000_s1139" style="position:absolute;flip:x y" from="7524,11457" to="7839,12597">
                <v:stroke endarrow="open"/>
              </v:line>
              <v:line id="_x0000_s1140" style="position:absolute;flip:x" from="7581,13110" to="7851,14055">
                <v:stroke endarrow="open"/>
              </v:line>
              <v:shape id="_x0000_s1141" style="position:absolute;left:6954;top:10851;width:673;height:1974;rotation:212512fd;flip:x;mso-wrap-style:square;mso-wrap-distance-left:9pt;mso-wrap-distance-top:0;mso-wrap-distance-right:9pt;mso-wrap-distance-bottom:0;v-text-anchor:top" coordsize="630,1215" path="m,1215v53,-7,107,-13,165,-60c223,1108,290,1027,345,930,400,833,448,725,495,570,542,415,603,107,630,e" filled="f">
                <v:stroke endarrow="open"/>
                <v:path arrowok="t"/>
              </v:shape>
              <v:shape id="_x0000_s1142" style="position:absolute;left:7068;top:12978;width:630;height:1215;flip:x y;mso-wrap-style:square;mso-wrap-distance-left:9pt;mso-wrap-distance-top:0;mso-wrap-distance-right:9pt;mso-wrap-distance-bottom:0;v-text-anchor:top" coordsize="630,1215" path="m,1215v53,-7,107,-13,165,-60c223,1108,290,1027,345,930,400,833,448,725,495,570,542,415,603,107,630,e" filled="f">
                <v:stroke endarrow="open"/>
                <v:path arrowok="t"/>
              </v:shape>
              <v:oval id="_x0000_s1143" style="position:absolute;left:7680;top:12596;width:513;height:513;flip:x"/>
              <v:shape id="_x0000_s1144" type="#_x0000_t202" style="position:absolute;left:7722;top:12626;width:798;height:684;flip:x" filled="f" stroked="f">
                <v:textbox style="mso-next-textbox:#_x0000_s1144">
                  <w:txbxContent>
                    <w:p w:rsidR="00BB177D" w:rsidRDefault="00BB177D" w:rsidP="00BB177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+</w:t>
                      </w:r>
                    </w:p>
                  </w:txbxContent>
                </v:textbox>
              </v:shape>
            </v:group>
          </v:group>
        </w:pict>
      </w: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rPr>
          <w:b w:val="0"/>
          <w:sz w:val="24"/>
        </w:rPr>
      </w:pPr>
      <w:r>
        <w:rPr>
          <w:b w:val="0"/>
          <w:sz w:val="24"/>
        </w:rPr>
        <w:t>10.1.5. ábra Két pozitív töltés kölcsönhatásaként előálló erővonalkép</w:t>
      </w:r>
    </w:p>
    <w:p w:rsidR="00BB177D" w:rsidRDefault="00BB177D" w:rsidP="00BB177D">
      <w:pPr>
        <w:pStyle w:val="Alcm"/>
        <w:rPr>
          <w:b w:val="0"/>
          <w:sz w:val="24"/>
        </w:rPr>
      </w:pPr>
    </w:p>
    <w:p w:rsidR="00BB177D" w:rsidRDefault="003277F7" w:rsidP="00BB177D">
      <w:pPr>
        <w:pStyle w:val="Alcm"/>
        <w:jc w:val="left"/>
        <w:rPr>
          <w:b w:val="0"/>
          <w:sz w:val="24"/>
        </w:rPr>
      </w:pPr>
      <w:r>
        <w:rPr>
          <w:b w:val="0"/>
          <w:noProof/>
          <w:sz w:val="24"/>
        </w:rPr>
        <w:lastRenderedPageBreak/>
        <w:pict>
          <v:group id="_x0000_s1079" style="position:absolute;margin-left:99pt;margin-top:.35pt;width:241.5pt;height:169.5pt;z-index:251664384" coordorigin="2178,5389" coordsize="4830,3390">
            <v:oval id="_x0000_s1080" style="position:absolute;left:3123;top:6934;width:420;height:420"/>
            <v:oval id="_x0000_s1081" style="position:absolute;left:5643;top:6934;width:420;height:420"/>
            <v:line id="_x0000_s1082" style="position:absolute" from="2178,7144" to="3138,7144">
              <v:stroke endarrow="open"/>
            </v:line>
            <v:line id="_x0000_s1083" style="position:absolute;flip:x" from="6048,7144" to="7008,7144">
              <v:stroke endarrow="open"/>
            </v:line>
            <v:line id="_x0000_s1084" style="position:absolute" from="4578,5389" to="4578,8779">
              <v:stroke dashstyle="dash"/>
            </v:line>
            <v:shape id="_x0000_s1085" style="position:absolute;left:3288;top:5674;width:215;height:1275;mso-wrap-style:square;mso-wrap-distance-left:9pt;mso-wrap-distance-top:0;mso-wrap-distance-right:9pt;mso-wrap-distance-bottom:0;v-text-anchor:top" coordsize="215,1275" path="m210,v2,126,5,253,-30,465c145,677,30,1140,,1275e" filled="f">
              <v:stroke endarrow="open"/>
              <v:path arrowok="t"/>
            </v:shape>
            <v:shape id="_x0000_s1086" style="position:absolute;left:5616;top:7354;width:215;height:1275;flip:x y;mso-wrap-style:square;mso-wrap-distance-left:9pt;mso-wrap-distance-top:0;mso-wrap-distance-right:9pt;mso-wrap-distance-bottom:0;v-text-anchor:top" coordsize="215,1275" path="m210,v2,126,5,253,-30,465c145,677,30,1140,,1275e" filled="f">
              <v:stroke endarrow="open"/>
              <v:path arrowok="t"/>
            </v:shape>
            <v:shape id="_x0000_s1087" style="position:absolute;left:3288;top:7369;width:215;height:1275;flip:y;mso-wrap-style:square;mso-wrap-distance-left:9pt;mso-wrap-distance-top:0;mso-wrap-distance-right:9pt;mso-wrap-distance-bottom:0;v-text-anchor:top" coordsize="215,1275" path="m210,v2,126,5,253,-30,465c145,677,30,1140,,1275e" filled="f">
              <v:stroke endarrow="open"/>
              <v:path arrowok="t"/>
            </v:shape>
            <v:shape id="_x0000_s1088" style="position:absolute;left:5673;top:5671;width:215;height:1275;flip:x;mso-wrap-style:square;mso-wrap-distance-left:9pt;mso-wrap-distance-top:0;mso-wrap-distance-right:9pt;mso-wrap-distance-bottom:0;v-text-anchor:top" coordsize="215,1275" path="m210,v2,126,5,253,-30,465c145,677,30,1140,,1275e" filled="f">
              <v:stroke endarrow="open"/>
              <v:path arrowok="t"/>
            </v:shape>
            <v:shape id="_x0000_s1089" style="position:absolute;left:3573;top:5674;width:450;height:1380;rotation:420915fd;mso-wrap-style:square;mso-wrap-distance-left:9pt;mso-wrap-distance-top:0;mso-wrap-distance-right:9pt;mso-wrap-distance-bottom:0;v-text-anchor:top" coordsize="450,1380" path="m450,v-3,71,-5,143,-15,225c425,307,412,398,390,495v-22,97,-43,193,-90,315c253,932,155,1135,105,1230,55,1325,27,1352,,1380e" filled="f">
              <v:stroke endarrow="open"/>
              <v:path arrowok="t"/>
            </v:shape>
            <v:shape id="_x0000_s1090" style="position:absolute;left:5163;top:5674;width:450;height:1380;rotation:420915fd;flip:x;mso-wrap-style:square;mso-wrap-distance-left:9pt;mso-wrap-distance-top:0;mso-wrap-distance-right:9pt;mso-wrap-distance-bottom:0;v-text-anchor:top" coordsize="450,1380" path="m450,v-3,71,-5,143,-15,225c425,307,412,398,390,495v-22,97,-43,193,-90,315c253,932,155,1135,105,1230,55,1325,27,1352,,1380e" filled="f">
              <v:stroke endarrow="open"/>
              <v:path arrowok="t"/>
            </v:shape>
            <v:shape id="_x0000_s1091" style="position:absolute;left:3588;top:7219;width:450;height:1380;rotation:420915fd;flip:y;mso-wrap-style:square;mso-wrap-distance-left:9pt;mso-wrap-distance-top:0;mso-wrap-distance-right:9pt;mso-wrap-distance-bottom:0;v-text-anchor:top" coordsize="450,1380" path="m450,v-3,71,-5,143,-15,225c425,307,412,398,390,495v-22,97,-43,193,-90,315c253,932,155,1135,105,1230,55,1325,27,1352,,1380e" filled="f">
              <v:stroke endarrow="open"/>
              <v:path arrowok="t"/>
            </v:shape>
            <v:shape id="_x0000_s1092" style="position:absolute;left:5163;top:7234;width:450;height:1380;rotation:420915fd;flip:x y;mso-wrap-style:square;mso-wrap-distance-left:9pt;mso-wrap-distance-top:0;mso-wrap-distance-right:9pt;mso-wrap-distance-bottom:0;v-text-anchor:top" coordsize="450,1380" path="m450,v-3,71,-5,143,-15,225c425,307,412,398,390,495v-22,97,-43,193,-90,315c253,932,155,1135,105,1230,55,1325,27,1352,,1380e" filled="f">
              <v:stroke endarrow="open"/>
              <v:path arrowok="t"/>
            </v:shape>
            <v:line id="_x0000_s1093" style="position:absolute" from="3270,7140" to="3405,7140"/>
            <v:line id="_x0000_s1094" style="position:absolute" from="5790,7140" to="5925,7140"/>
          </v:group>
        </w:pict>
      </w: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rPr>
          <w:b w:val="0"/>
          <w:sz w:val="24"/>
        </w:rPr>
      </w:pPr>
      <w:r>
        <w:rPr>
          <w:b w:val="0"/>
          <w:sz w:val="24"/>
        </w:rPr>
        <w:t xml:space="preserve">10.1.6. ábra Két negatív töltés hatására kialakuló villamos </w:t>
      </w:r>
      <w:proofErr w:type="spellStart"/>
      <w:r>
        <w:rPr>
          <w:b w:val="0"/>
          <w:sz w:val="24"/>
        </w:rPr>
        <w:t>mezővonalkép</w:t>
      </w:r>
      <w:proofErr w:type="spellEnd"/>
    </w:p>
    <w:p w:rsidR="00BB177D" w:rsidRPr="00C82356" w:rsidRDefault="00BB177D" w:rsidP="00BB177D">
      <w:pPr>
        <w:pStyle w:val="Alcm"/>
        <w:jc w:val="left"/>
        <w:rPr>
          <w:b w:val="0"/>
          <w:sz w:val="24"/>
          <w:szCs w:val="24"/>
        </w:rPr>
      </w:pPr>
    </w:p>
    <w:p w:rsidR="00BB177D" w:rsidRPr="00C82356" w:rsidRDefault="00BB177D" w:rsidP="00BB177D">
      <w:pPr>
        <w:pStyle w:val="Alcm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Egy pozitív és egy nega</w:t>
      </w:r>
      <w:r w:rsidRPr="00C82356">
        <w:rPr>
          <w:b w:val="0"/>
          <w:sz w:val="24"/>
          <w:szCs w:val="24"/>
        </w:rPr>
        <w:t>tív töltés</w:t>
      </w:r>
      <w:r>
        <w:rPr>
          <w:b w:val="0"/>
          <w:sz w:val="24"/>
          <w:szCs w:val="24"/>
        </w:rPr>
        <w:t xml:space="preserve"> együttesen az 10.1.7. ábrán látható erővonalképet adja.</w:t>
      </w:r>
    </w:p>
    <w:p w:rsidR="00BB177D" w:rsidRPr="00C82356" w:rsidRDefault="00BB177D" w:rsidP="00BB177D">
      <w:pPr>
        <w:pStyle w:val="Alcm"/>
        <w:jc w:val="left"/>
        <w:rPr>
          <w:sz w:val="24"/>
          <w:szCs w:val="24"/>
        </w:rPr>
      </w:pPr>
    </w:p>
    <w:p w:rsidR="00BB177D" w:rsidRPr="00C82356" w:rsidRDefault="003277F7" w:rsidP="00BB177D">
      <w:pPr>
        <w:pStyle w:val="Alcm"/>
        <w:jc w:val="left"/>
        <w:rPr>
          <w:sz w:val="24"/>
          <w:szCs w:val="24"/>
        </w:rPr>
      </w:pPr>
      <w:r w:rsidRPr="003277F7">
        <w:rPr>
          <w:noProof/>
          <w:sz w:val="48"/>
        </w:rPr>
        <w:pict>
          <v:group id="_x0000_s1095" style="position:absolute;margin-left:126pt;margin-top:3.6pt;width:213pt;height:177.45pt;z-index:251665408" coordorigin="2310,10749" coordsize="4260,3549">
            <v:shape id="_x0000_s1096" type="#_x0000_t202" style="position:absolute;left:2985;top:12354;width:780;height:630" filled="f" stroked="f">
              <v:textbox style="mso-next-textbox:#_x0000_s1096">
                <w:txbxContent>
                  <w:p w:rsidR="00BB177D" w:rsidRDefault="00BB177D" w:rsidP="00BB177D">
                    <w:r>
                      <w:t>+</w:t>
                    </w:r>
                  </w:p>
                </w:txbxContent>
              </v:textbox>
            </v:shape>
            <v:oval id="_x0000_s1097" style="position:absolute;left:3045;top:10764;width:2880;height:2490"/>
            <v:oval id="_x0000_s1098" style="position:absolute;left:3105;top:11784;width:2700;height:2505"/>
            <v:oval id="_x0000_s1099" style="position:absolute;left:3135;top:11319;width:2700;height:2340"/>
            <v:oval id="_x0000_s1100" style="position:absolute;left:3150;top:12084;width:2610;height:960" filled="f"/>
            <v:oval id="_x0000_s1101" style="position:absolute;left:5493;top:12348;width:420;height:420" strokecolor="#36f" strokeweight="1.5pt"/>
            <v:line id="_x0000_s1102" style="position:absolute;flip:y" from="4395,10749" to="4665,10764">
              <v:stroke endarrow="block"/>
            </v:line>
            <v:line id="_x0000_s1103" style="position:absolute;flip:y" from="4380,11304" to="4650,11319">
              <v:stroke endarrow="block"/>
            </v:line>
            <v:line id="_x0000_s1104" style="position:absolute;flip:y" from="4380,12069" to="4650,12084">
              <v:stroke endarrow="block"/>
            </v:line>
            <v:line id="_x0000_s1105" style="position:absolute;flip:y" from="4290,13038" to="4560,13053">
              <v:stroke endarrow="block"/>
            </v:line>
            <v:line id="_x0000_s1106" style="position:absolute;flip:y" from="4395,13653" to="4665,13668">
              <v:stroke endarrow="block"/>
            </v:line>
            <v:line id="_x0000_s1107" style="position:absolute;flip:y" from="4320,14283" to="4590,14298">
              <v:stroke endarrow="block"/>
            </v:line>
            <v:oval id="_x0000_s1108" style="position:absolute;left:2988;top:12348;width:420;height:420" strokecolor="#f60" strokeweight="1.5pt"/>
            <v:shape id="_x0000_s1109" type="#_x0000_t202" style="position:absolute;left:2970;top:12339;width:975;height:735" filled="f" stroked="f">
              <v:textbox style="mso-next-textbox:#_x0000_s1109">
                <w:txbxContent>
                  <w:p w:rsidR="00BB177D" w:rsidRDefault="00BB177D" w:rsidP="00BB177D">
                    <w:r>
                      <w:t>+</w:t>
                    </w:r>
                  </w:p>
                </w:txbxContent>
              </v:textbox>
            </v:shape>
            <v:shape id="_x0000_s1110" type="#_x0000_t202" style="position:absolute;left:5505;top:12324;width:480;height:705" filled="f" stroked="f">
              <v:textbox style="mso-next-textbox:#_x0000_s1110">
                <w:txbxContent>
                  <w:p w:rsidR="00BB177D" w:rsidRDefault="00BB177D" w:rsidP="00BB177D">
                    <w:r>
                      <w:t>-</w:t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111" type="#_x0000_t19" style="position:absolute;left:2310;top:11655;width:645;height:840;flip:x y"/>
            <v:shape id="_x0000_s1112" type="#_x0000_t19" style="position:absolute;left:2355;top:12705;width:645;height:840;flip:x"/>
            <v:shape id="_x0000_s1113" type="#_x0000_t19" style="position:absolute;left:5925;top:11640;width:645;height:840;flip:y"/>
            <v:shape id="_x0000_s1114" type="#_x0000_t19" style="position:absolute;left:5895;top:12660;width:645;height:840"/>
            <v:line id="_x0000_s1115" style="position:absolute;flip:x y" from="2370,12045" to="2490,12225">
              <v:stroke endarrow="block"/>
            </v:line>
            <v:line id="_x0000_s1116" style="position:absolute;flip:x" from="2490,12870" to="2625,13035">
              <v:stroke endarrow="block"/>
            </v:line>
          </v:group>
        </w:pict>
      </w:r>
    </w:p>
    <w:p w:rsidR="00BB177D" w:rsidRPr="00C82356" w:rsidRDefault="00BB177D" w:rsidP="00BB177D">
      <w:pPr>
        <w:pStyle w:val="Alcm"/>
        <w:jc w:val="left"/>
        <w:rPr>
          <w:sz w:val="24"/>
          <w:szCs w:val="24"/>
        </w:rPr>
      </w:pPr>
    </w:p>
    <w:p w:rsidR="00BB177D" w:rsidRPr="00C82356" w:rsidRDefault="00BB177D" w:rsidP="00BB177D">
      <w:pPr>
        <w:pStyle w:val="Alcm"/>
        <w:jc w:val="left"/>
        <w:rPr>
          <w:sz w:val="24"/>
          <w:szCs w:val="24"/>
        </w:rPr>
      </w:pPr>
    </w:p>
    <w:p w:rsidR="00BB177D" w:rsidRPr="00C82356" w:rsidRDefault="00BB177D" w:rsidP="00BB177D">
      <w:pPr>
        <w:pStyle w:val="Alcm"/>
        <w:jc w:val="left"/>
        <w:rPr>
          <w:sz w:val="24"/>
          <w:szCs w:val="24"/>
        </w:rPr>
      </w:pPr>
    </w:p>
    <w:p w:rsidR="00BB177D" w:rsidRPr="00C82356" w:rsidRDefault="00BB177D" w:rsidP="00BB177D">
      <w:pPr>
        <w:pStyle w:val="Alcm"/>
        <w:jc w:val="left"/>
        <w:rPr>
          <w:b w:val="0"/>
          <w:sz w:val="24"/>
          <w:szCs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rPr>
          <w:b w:val="0"/>
          <w:sz w:val="24"/>
        </w:rPr>
      </w:pPr>
      <w:r>
        <w:rPr>
          <w:b w:val="0"/>
          <w:sz w:val="24"/>
        </w:rPr>
        <w:t>10.1.7. ábra Egy pozitív és egy negatív töltés által generált villamos mezőt szemléltető mezővonalak</w:t>
      </w: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  <w:r>
        <w:rPr>
          <w:b w:val="0"/>
          <w:sz w:val="24"/>
        </w:rPr>
        <w:t xml:space="preserve">Ha a két, ellenkező előjelű ponttöltés abszolút értéke megegyezik, villamos dipólusról, vagy dipólról beszélünk. </w:t>
      </w:r>
    </w:p>
    <w:p w:rsidR="00BB177D" w:rsidRDefault="00BB177D" w:rsidP="00BB177D">
      <w:pPr>
        <w:pStyle w:val="Alcm"/>
        <w:jc w:val="both"/>
        <w:rPr>
          <w:b w:val="0"/>
          <w:sz w:val="24"/>
        </w:rPr>
      </w:pPr>
      <w:r>
        <w:rPr>
          <w:b w:val="0"/>
          <w:sz w:val="24"/>
        </w:rPr>
        <w:t>A villamos mező nagyságát jól szemlélteti, hogy levegőben legfeljebb 30kV/cm térerősség alakulhat ki, mert ennél nagyobb mezőerősség esetében a levegő vezetővé válik. Egy másik adat: a Föld felszínén mintegy 130 V/m a villamos mező erőssége úgy, hogy a Föld negatív töltésű.</w:t>
      </w:r>
    </w:p>
    <w:p w:rsidR="00BB177D" w:rsidRDefault="00BB177D" w:rsidP="00BB177D">
      <w:pPr>
        <w:pStyle w:val="Alcm"/>
        <w:jc w:val="both"/>
        <w:rPr>
          <w:b w:val="0"/>
          <w:sz w:val="24"/>
        </w:rPr>
      </w:pPr>
    </w:p>
    <w:p w:rsidR="00BB177D" w:rsidRPr="003A00F2" w:rsidRDefault="00BB177D" w:rsidP="00BB177D">
      <w:pPr>
        <w:pStyle w:val="Cmsor3"/>
        <w:rPr>
          <w:rFonts w:ascii="Times New Roman" w:hAnsi="Times New Roman" w:cs="Times New Roman"/>
          <w:b w:val="0"/>
        </w:rPr>
      </w:pPr>
      <w:bookmarkStart w:id="3" w:name="_Toc192324336"/>
      <w:r w:rsidRPr="003A00F2">
        <w:rPr>
          <w:rFonts w:ascii="Times New Roman" w:hAnsi="Times New Roman" w:cs="Times New Roman"/>
        </w:rPr>
        <w:t>Pontszerű töltés elektromos mezőerőssége (Csak pontszerűé!):</w:t>
      </w:r>
      <w:bookmarkEnd w:id="3"/>
    </w:p>
    <w:p w:rsidR="00BB177D" w:rsidRPr="00CE3BDB" w:rsidRDefault="00BB177D" w:rsidP="00BB177D">
      <w:r>
        <w:t>Egy Q nagyságú pontszerű töltéstől r távolságra a villamos térerősség (vagy mezőerősség):</w:t>
      </w:r>
      <w:r>
        <w:br/>
      </w:r>
    </w:p>
    <w:p w:rsidR="00BB177D" w:rsidRPr="00CE3BDB" w:rsidRDefault="00BB177D" w:rsidP="00BB177D">
      <w:pPr>
        <w:pStyle w:val="Alcm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Pr="003277F7">
        <w:rPr>
          <w:position w:val="-24"/>
        </w:rPr>
        <w:object w:dxaOrig="900" w:dyaOrig="620">
          <v:shape id="_x0000_i1029" type="#_x0000_t75" style="width:45pt;height:30.75pt" o:ole="" fillcolor="window">
            <v:imagedata r:id="rId12" o:title=""/>
          </v:shape>
          <o:OLEObject Type="Embed" ProgID="Equation.3" ShapeID="_x0000_i1029" DrawAspect="Content" ObjectID="_1422651963" r:id="rId13"/>
        </w:object>
      </w:r>
      <w:r>
        <w:rPr>
          <w:b w:val="0"/>
          <w:sz w:val="24"/>
          <w:szCs w:val="24"/>
        </w:rPr>
        <w:t>,</w:t>
      </w:r>
      <w:r>
        <w:rPr>
          <w:sz w:val="24"/>
          <w:szCs w:val="24"/>
        </w:rPr>
        <w:t xml:space="preserve">                                                     </w:t>
      </w:r>
      <w:r>
        <w:rPr>
          <w:b w:val="0"/>
          <w:sz w:val="24"/>
          <w:szCs w:val="24"/>
        </w:rPr>
        <w:t>(10</w:t>
      </w:r>
      <w:r w:rsidRPr="00CE3BDB">
        <w:rPr>
          <w:b w:val="0"/>
          <w:sz w:val="24"/>
          <w:szCs w:val="24"/>
        </w:rPr>
        <w:t>.1.2)</w:t>
      </w:r>
    </w:p>
    <w:p w:rsidR="00BB177D" w:rsidRDefault="00BB177D" w:rsidP="00BB177D">
      <w:pPr>
        <w:pStyle w:val="Alcm"/>
        <w:jc w:val="left"/>
        <w:rPr>
          <w:b w:val="0"/>
          <w:sz w:val="24"/>
        </w:rPr>
      </w:pPr>
      <w:proofErr w:type="gramStart"/>
      <w:r w:rsidRPr="00CE3BDB">
        <w:rPr>
          <w:b w:val="0"/>
          <w:sz w:val="24"/>
        </w:rPr>
        <w:t>ahol</w:t>
      </w:r>
      <w:proofErr w:type="gramEnd"/>
      <w:r>
        <w:rPr>
          <w:b w:val="0"/>
          <w:sz w:val="24"/>
        </w:rPr>
        <w:t xml:space="preserve"> k  a mértékegység rendszer által meghatározott állandó, értéke SI rendszer használata esetében:</w:t>
      </w:r>
    </w:p>
    <w:p w:rsidR="00BB177D" w:rsidRDefault="00BB177D" w:rsidP="00BB177D">
      <w:pPr>
        <w:pStyle w:val="Alcm"/>
        <w:jc w:val="left"/>
        <w:rPr>
          <w:b w:val="0"/>
          <w:sz w:val="24"/>
        </w:rPr>
      </w:pPr>
      <w:r>
        <w:rPr>
          <w:b w:val="0"/>
          <w:sz w:val="24"/>
        </w:rPr>
        <w:lastRenderedPageBreak/>
        <w:t xml:space="preserve">                                                               </w:t>
      </w:r>
      <w:r w:rsidRPr="00B17C76">
        <w:rPr>
          <w:b w:val="0"/>
          <w:position w:val="-28"/>
          <w:sz w:val="24"/>
        </w:rPr>
        <w:object w:dxaOrig="2380" w:dyaOrig="700">
          <v:shape id="_x0000_i1030" type="#_x0000_t75" style="width:119.25pt;height:35.25pt" o:ole="">
            <v:imagedata r:id="rId14" o:title=""/>
          </v:shape>
          <o:OLEObject Type="Embed" ProgID="Equation.3" ShapeID="_x0000_i1030" DrawAspect="Content" ObjectID="_1422651964" r:id="rId15"/>
        </w:object>
      </w:r>
      <w:r>
        <w:rPr>
          <w:b w:val="0"/>
          <w:sz w:val="24"/>
        </w:rPr>
        <w:t>.</w:t>
      </w:r>
    </w:p>
    <w:p w:rsidR="00BB177D" w:rsidRPr="00CE3BDB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jc w:val="left"/>
        <w:rPr>
          <w:b w:val="0"/>
          <w:sz w:val="24"/>
        </w:rPr>
      </w:pPr>
      <w:r w:rsidRPr="004345B7">
        <w:rPr>
          <w:b w:val="0"/>
          <w:sz w:val="24"/>
        </w:rPr>
        <w:t>Az állandót</w:t>
      </w:r>
      <w:r>
        <w:rPr>
          <w:b w:val="0"/>
          <w:sz w:val="24"/>
        </w:rPr>
        <w:t xml:space="preserve"> gyakorlati szempontból szokás</w:t>
      </w: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Default="00BB177D" w:rsidP="00BB177D">
      <w:pPr>
        <w:pStyle w:val="Alcm"/>
        <w:rPr>
          <w:b w:val="0"/>
          <w:sz w:val="24"/>
        </w:rPr>
      </w:pPr>
      <w:r w:rsidRPr="004345B7">
        <w:rPr>
          <w:b w:val="0"/>
          <w:position w:val="-30"/>
          <w:sz w:val="24"/>
        </w:rPr>
        <w:object w:dxaOrig="1160" w:dyaOrig="680">
          <v:shape id="_x0000_i1031" type="#_x0000_t75" style="width:57.75pt;height:33.75pt" o:ole="">
            <v:imagedata r:id="rId16" o:title=""/>
          </v:shape>
          <o:OLEObject Type="Embed" ProgID="Equation.3" ShapeID="_x0000_i1031" DrawAspect="Content" ObjectID="_1422651965" r:id="rId17"/>
        </w:object>
      </w:r>
    </w:p>
    <w:p w:rsidR="00BB177D" w:rsidRDefault="00BB177D" w:rsidP="00BB177D">
      <w:pPr>
        <w:pStyle w:val="Alcm"/>
        <w:jc w:val="both"/>
        <w:rPr>
          <w:b w:val="0"/>
          <w:sz w:val="24"/>
        </w:rPr>
      </w:pPr>
    </w:p>
    <w:p w:rsidR="00BB177D" w:rsidRDefault="00BB177D" w:rsidP="00BB177D">
      <w:pPr>
        <w:pStyle w:val="Alcm"/>
        <w:jc w:val="both"/>
        <w:rPr>
          <w:b w:val="0"/>
          <w:sz w:val="24"/>
        </w:rPr>
      </w:pPr>
      <w:proofErr w:type="gramStart"/>
      <w:r>
        <w:rPr>
          <w:b w:val="0"/>
          <w:sz w:val="24"/>
        </w:rPr>
        <w:t>alakban</w:t>
      </w:r>
      <w:proofErr w:type="gramEnd"/>
      <w:r>
        <w:rPr>
          <w:b w:val="0"/>
          <w:sz w:val="24"/>
        </w:rPr>
        <w:t xml:space="preserve"> is írni, ahol  </w:t>
      </w:r>
    </w:p>
    <w:p w:rsidR="00BB177D" w:rsidRDefault="00BB177D" w:rsidP="00BB177D">
      <w:pPr>
        <w:pStyle w:val="Alcm"/>
        <w:rPr>
          <w:b w:val="0"/>
          <w:sz w:val="24"/>
        </w:rPr>
      </w:pPr>
      <w:r w:rsidRPr="00B17C76">
        <w:rPr>
          <w:b w:val="0"/>
          <w:position w:val="-24"/>
          <w:sz w:val="24"/>
        </w:rPr>
        <w:object w:dxaOrig="2060" w:dyaOrig="620">
          <v:shape id="_x0000_i1032" type="#_x0000_t75" style="width:102.75pt;height:30.75pt" o:ole="">
            <v:imagedata r:id="rId18" o:title=""/>
          </v:shape>
          <o:OLEObject Type="Embed" ProgID="Equation.3" ShapeID="_x0000_i1032" DrawAspect="Content" ObjectID="_1422651966" r:id="rId19"/>
        </w:object>
      </w:r>
    </w:p>
    <w:p w:rsidR="00BB177D" w:rsidRDefault="00BB177D" w:rsidP="00BB177D">
      <w:pPr>
        <w:pStyle w:val="Alcm"/>
        <w:rPr>
          <w:b w:val="0"/>
          <w:sz w:val="24"/>
        </w:rPr>
      </w:pPr>
    </w:p>
    <w:p w:rsidR="00BB177D" w:rsidRPr="00412919" w:rsidRDefault="00BB177D" w:rsidP="00BB177D">
      <w:pPr>
        <w:pStyle w:val="Alcm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</w:rPr>
        <w:t>a</w:t>
      </w:r>
      <w:proofErr w:type="gramEnd"/>
      <w:r>
        <w:rPr>
          <w:b w:val="0"/>
          <w:sz w:val="24"/>
        </w:rPr>
        <w:t xml:space="preserve"> vákuum  </w:t>
      </w:r>
      <w:proofErr w:type="spellStart"/>
      <w:r>
        <w:rPr>
          <w:b w:val="0"/>
          <w:sz w:val="24"/>
        </w:rPr>
        <w:t>dielektromos</w:t>
      </w:r>
      <w:proofErr w:type="spellEnd"/>
      <w:r>
        <w:rPr>
          <w:b w:val="0"/>
          <w:sz w:val="24"/>
        </w:rPr>
        <w:t xml:space="preserve"> állandója, vagy abszolút </w:t>
      </w:r>
      <w:proofErr w:type="spellStart"/>
      <w:r>
        <w:rPr>
          <w:b w:val="0"/>
          <w:sz w:val="24"/>
        </w:rPr>
        <w:t>dielektromos</w:t>
      </w:r>
      <w:proofErr w:type="spellEnd"/>
      <w:r>
        <w:rPr>
          <w:b w:val="0"/>
          <w:sz w:val="24"/>
        </w:rPr>
        <w:t xml:space="preserve"> állandó, </w:t>
      </w:r>
      <w:r>
        <w:rPr>
          <w:rFonts w:ascii="Symbol" w:hAnsi="Symbol"/>
          <w:b w:val="0"/>
          <w:sz w:val="24"/>
        </w:rPr>
        <w:t></w:t>
      </w:r>
      <w:r>
        <w:rPr>
          <w:b w:val="0"/>
          <w:sz w:val="24"/>
          <w:szCs w:val="24"/>
          <w:vertAlign w:val="subscript"/>
        </w:rPr>
        <w:t>r</w:t>
      </w:r>
      <w:r>
        <w:rPr>
          <w:b w:val="0"/>
          <w:sz w:val="24"/>
          <w:szCs w:val="24"/>
        </w:rPr>
        <w:t xml:space="preserve"> a pontszerű testet körülvevő közeg relatív </w:t>
      </w:r>
      <w:proofErr w:type="spellStart"/>
      <w:r>
        <w:rPr>
          <w:b w:val="0"/>
          <w:sz w:val="24"/>
          <w:szCs w:val="24"/>
        </w:rPr>
        <w:t>dielektromos</w:t>
      </w:r>
      <w:proofErr w:type="spellEnd"/>
      <w:r>
        <w:rPr>
          <w:b w:val="0"/>
          <w:sz w:val="24"/>
          <w:szCs w:val="24"/>
        </w:rPr>
        <w:t xml:space="preserve"> állandója. Néha </w:t>
      </w:r>
      <w:proofErr w:type="spellStart"/>
      <w:r>
        <w:rPr>
          <w:b w:val="0"/>
          <w:sz w:val="24"/>
          <w:szCs w:val="24"/>
        </w:rPr>
        <w:t>permittivitásnak</w:t>
      </w:r>
      <w:proofErr w:type="spellEnd"/>
      <w:r>
        <w:rPr>
          <w:b w:val="0"/>
          <w:sz w:val="24"/>
          <w:szCs w:val="24"/>
        </w:rPr>
        <w:t xml:space="preserve"> is mondják nem szabványos kifejezéssel. Ezekkel:</w:t>
      </w:r>
    </w:p>
    <w:p w:rsidR="00BB177D" w:rsidRPr="004345B7" w:rsidRDefault="00BB177D" w:rsidP="00BB177D">
      <w:pPr>
        <w:pStyle w:val="Alcm"/>
        <w:rPr>
          <w:b w:val="0"/>
          <w:sz w:val="24"/>
        </w:rPr>
      </w:pPr>
    </w:p>
    <w:p w:rsidR="00BB177D" w:rsidRPr="00412919" w:rsidRDefault="00BB177D" w:rsidP="00BB177D">
      <w:pPr>
        <w:pStyle w:val="Alcm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3277F7">
        <w:rPr>
          <w:position w:val="-30"/>
        </w:rPr>
        <w:object w:dxaOrig="1500" w:dyaOrig="680">
          <v:shape id="_x0000_i1033" type="#_x0000_t75" style="width:75pt;height:33.75pt" o:ole="" fillcolor="window">
            <v:imagedata r:id="rId20" o:title=""/>
          </v:shape>
          <o:OLEObject Type="Embed" ProgID="Equation.3" ShapeID="_x0000_i1033" DrawAspect="Content" ObjectID="_1422651967" r:id="rId21"/>
        </w:object>
      </w:r>
      <w:r>
        <w:rPr>
          <w:sz w:val="24"/>
          <w:szCs w:val="24"/>
        </w:rPr>
        <w:t xml:space="preserve">.                                             </w:t>
      </w:r>
      <w:r>
        <w:rPr>
          <w:b w:val="0"/>
          <w:sz w:val="24"/>
          <w:szCs w:val="24"/>
        </w:rPr>
        <w:t>(10</w:t>
      </w:r>
      <w:r w:rsidRPr="00412919">
        <w:rPr>
          <w:b w:val="0"/>
          <w:sz w:val="24"/>
          <w:szCs w:val="24"/>
        </w:rPr>
        <w:t>.1.3)</w:t>
      </w:r>
      <w:r>
        <w:rPr>
          <w:sz w:val="24"/>
          <w:szCs w:val="24"/>
        </w:rPr>
        <w:t xml:space="preserve">                      </w:t>
      </w:r>
    </w:p>
    <w:p w:rsidR="00BB177D" w:rsidRDefault="00BB177D" w:rsidP="00BB177D">
      <w:pPr>
        <w:pStyle w:val="Alcm"/>
        <w:jc w:val="left"/>
        <w:rPr>
          <w:b w:val="0"/>
          <w:sz w:val="24"/>
        </w:rPr>
      </w:pPr>
    </w:p>
    <w:p w:rsidR="00BB177D" w:rsidRPr="00412919" w:rsidRDefault="00BB177D" w:rsidP="00BB177D">
      <w:pPr>
        <w:pStyle w:val="Alcm"/>
        <w:jc w:val="left"/>
        <w:rPr>
          <w:b w:val="0"/>
          <w:sz w:val="24"/>
        </w:rPr>
      </w:pPr>
      <w:r w:rsidRPr="00412919">
        <w:rPr>
          <w:b w:val="0"/>
          <w:sz w:val="24"/>
        </w:rPr>
        <w:t xml:space="preserve">A különböző közegek relatív </w:t>
      </w:r>
      <w:proofErr w:type="spellStart"/>
      <w:r w:rsidRPr="00412919">
        <w:rPr>
          <w:b w:val="0"/>
          <w:sz w:val="24"/>
        </w:rPr>
        <w:t>dielektromos</w:t>
      </w:r>
      <w:proofErr w:type="spellEnd"/>
      <w:r w:rsidRPr="00412919">
        <w:rPr>
          <w:b w:val="0"/>
          <w:sz w:val="24"/>
        </w:rPr>
        <w:t xml:space="preserve"> állandója:</w:t>
      </w:r>
    </w:p>
    <w:p w:rsidR="00BB177D" w:rsidRDefault="00BB177D" w:rsidP="00BB177D">
      <w:pPr>
        <w:pStyle w:val="Alcm"/>
        <w:jc w:val="left"/>
        <w:rPr>
          <w:b w:val="0"/>
          <w:sz w:val="24"/>
        </w:rPr>
      </w:pPr>
      <w:proofErr w:type="spellStart"/>
      <w:r>
        <w:rPr>
          <w:b w:val="0"/>
          <w:sz w:val="24"/>
        </w:rPr>
        <w:t>-vákuum</w:t>
      </w:r>
      <w:proofErr w:type="spellEnd"/>
      <w:r>
        <w:rPr>
          <w:b w:val="0"/>
          <w:sz w:val="24"/>
        </w:rPr>
        <w:t>:</w:t>
      </w:r>
      <w:r w:rsidRPr="00412919">
        <w:rPr>
          <w:b w:val="0"/>
          <w:sz w:val="24"/>
        </w:rPr>
        <w:t xml:space="preserve"> </w:t>
      </w:r>
      <w:r w:rsidRPr="00412919">
        <w:rPr>
          <w:b w:val="0"/>
          <w:position w:val="-10"/>
          <w:sz w:val="24"/>
        </w:rPr>
        <w:object w:dxaOrig="580" w:dyaOrig="340">
          <v:shape id="_x0000_i1034" type="#_x0000_t75" style="width:29.25pt;height:17.25pt" o:ole="">
            <v:imagedata r:id="rId22" o:title=""/>
          </v:shape>
          <o:OLEObject Type="Embed" ProgID="Equation.3" ShapeID="_x0000_i1034" DrawAspect="Content" ObjectID="_1422651968" r:id="rId23"/>
        </w:object>
      </w:r>
      <w:r>
        <w:rPr>
          <w:b w:val="0"/>
          <w:sz w:val="24"/>
        </w:rPr>
        <w:t>,</w:t>
      </w:r>
    </w:p>
    <w:p w:rsidR="00BB177D" w:rsidRPr="00412919" w:rsidRDefault="00BB177D" w:rsidP="00BB177D">
      <w:pPr>
        <w:pStyle w:val="Alcm"/>
        <w:jc w:val="left"/>
        <w:rPr>
          <w:b w:val="0"/>
          <w:sz w:val="24"/>
        </w:rPr>
      </w:pPr>
      <w:r w:rsidRPr="00412919">
        <w:rPr>
          <w:b w:val="0"/>
          <w:sz w:val="24"/>
        </w:rPr>
        <w:t>- gázok:</w:t>
      </w:r>
      <w:r>
        <w:rPr>
          <w:b w:val="0"/>
          <w:sz w:val="24"/>
        </w:rPr>
        <w:t xml:space="preserve"> </w:t>
      </w:r>
      <w:r w:rsidRPr="00412919">
        <w:rPr>
          <w:b w:val="0"/>
          <w:position w:val="-10"/>
          <w:sz w:val="24"/>
        </w:rPr>
        <w:object w:dxaOrig="1180" w:dyaOrig="360">
          <v:shape id="_x0000_i1035" type="#_x0000_t75" style="width:59.25pt;height:18pt" o:ole="">
            <v:imagedata r:id="rId24" o:title=""/>
          </v:shape>
          <o:OLEObject Type="Embed" ProgID="Equation.3" ShapeID="_x0000_i1035" DrawAspect="Content" ObjectID="_1422651969" r:id="rId25"/>
        </w:object>
      </w:r>
      <w:r>
        <w:rPr>
          <w:b w:val="0"/>
          <w:sz w:val="24"/>
        </w:rPr>
        <w:t>,</w:t>
      </w:r>
    </w:p>
    <w:p w:rsidR="00BB177D" w:rsidRDefault="00BB177D" w:rsidP="00BB177D">
      <w:pPr>
        <w:pStyle w:val="Alcm"/>
        <w:jc w:val="left"/>
        <w:rPr>
          <w:b w:val="0"/>
          <w:sz w:val="24"/>
        </w:rPr>
      </w:pPr>
      <w:r>
        <w:rPr>
          <w:b w:val="0"/>
          <w:sz w:val="24"/>
        </w:rPr>
        <w:t xml:space="preserve">- szilárd szigetelő anyagok: </w:t>
      </w:r>
      <w:r w:rsidRPr="00412919">
        <w:rPr>
          <w:b w:val="0"/>
          <w:position w:val="-10"/>
          <w:sz w:val="24"/>
        </w:rPr>
        <w:object w:dxaOrig="1040" w:dyaOrig="340">
          <v:shape id="_x0000_i1036" type="#_x0000_t75" style="width:51.75pt;height:17.25pt" o:ole="">
            <v:imagedata r:id="rId26" o:title=""/>
          </v:shape>
          <o:OLEObject Type="Embed" ProgID="Equation.3" ShapeID="_x0000_i1036" DrawAspect="Content" ObjectID="_1422651970" r:id="rId27"/>
        </w:object>
      </w:r>
      <w:r>
        <w:rPr>
          <w:b w:val="0"/>
          <w:sz w:val="24"/>
        </w:rPr>
        <w:t>,</w:t>
      </w:r>
    </w:p>
    <w:p w:rsidR="00BB177D" w:rsidRDefault="00BB177D" w:rsidP="00BB177D">
      <w:pPr>
        <w:pStyle w:val="Alcm"/>
        <w:jc w:val="left"/>
        <w:rPr>
          <w:b w:val="0"/>
          <w:sz w:val="24"/>
        </w:rPr>
      </w:pPr>
      <w:proofErr w:type="spellStart"/>
      <w:r>
        <w:rPr>
          <w:b w:val="0"/>
          <w:sz w:val="24"/>
        </w:rPr>
        <w:t>-víz</w:t>
      </w:r>
      <w:proofErr w:type="spellEnd"/>
      <w:r>
        <w:rPr>
          <w:b w:val="0"/>
          <w:sz w:val="24"/>
        </w:rPr>
        <w:t xml:space="preserve">: </w:t>
      </w:r>
      <w:r w:rsidRPr="00412919">
        <w:rPr>
          <w:b w:val="0"/>
          <w:position w:val="-10"/>
          <w:sz w:val="24"/>
        </w:rPr>
        <w:object w:dxaOrig="720" w:dyaOrig="340">
          <v:shape id="_x0000_i1037" type="#_x0000_t75" style="width:36pt;height:17.25pt" o:ole="">
            <v:imagedata r:id="rId28" o:title=""/>
          </v:shape>
          <o:OLEObject Type="Embed" ProgID="Equation.3" ShapeID="_x0000_i1037" DrawAspect="Content" ObjectID="_1422651971" r:id="rId29"/>
        </w:object>
      </w:r>
      <w:r>
        <w:rPr>
          <w:b w:val="0"/>
          <w:sz w:val="24"/>
        </w:rPr>
        <w:t>,</w:t>
      </w:r>
    </w:p>
    <w:p w:rsidR="00BB177D" w:rsidRPr="00412919" w:rsidRDefault="00BB177D" w:rsidP="00BB177D">
      <w:pPr>
        <w:pStyle w:val="Alcm"/>
        <w:jc w:val="left"/>
        <w:rPr>
          <w:b w:val="0"/>
          <w:sz w:val="24"/>
        </w:rPr>
      </w:pPr>
      <w:r>
        <w:rPr>
          <w:b w:val="0"/>
          <w:sz w:val="24"/>
        </w:rPr>
        <w:t xml:space="preserve">- bizonyos kerámiák (ún. </w:t>
      </w:r>
      <w:proofErr w:type="spellStart"/>
      <w:r>
        <w:rPr>
          <w:b w:val="0"/>
          <w:sz w:val="24"/>
        </w:rPr>
        <w:t>ferroelektromos</w:t>
      </w:r>
      <w:proofErr w:type="spellEnd"/>
      <w:r>
        <w:rPr>
          <w:b w:val="0"/>
          <w:sz w:val="24"/>
        </w:rPr>
        <w:t xml:space="preserve"> anyagok), pl. </w:t>
      </w:r>
      <w:proofErr w:type="spellStart"/>
      <w:r>
        <w:rPr>
          <w:b w:val="0"/>
          <w:sz w:val="24"/>
        </w:rPr>
        <w:t>báriumtitanát</w:t>
      </w:r>
      <w:proofErr w:type="spellEnd"/>
      <w:r>
        <w:rPr>
          <w:b w:val="0"/>
          <w:sz w:val="24"/>
        </w:rPr>
        <w:t xml:space="preserve">: </w:t>
      </w:r>
      <w:r w:rsidRPr="00412919">
        <w:rPr>
          <w:b w:val="0"/>
          <w:position w:val="-10"/>
          <w:sz w:val="24"/>
        </w:rPr>
        <w:object w:dxaOrig="1780" w:dyaOrig="340">
          <v:shape id="_x0000_i1038" type="#_x0000_t75" style="width:89.25pt;height:17.25pt" o:ole="">
            <v:imagedata r:id="rId30" o:title=""/>
          </v:shape>
          <o:OLEObject Type="Embed" ProgID="Equation.3" ShapeID="_x0000_i1038" DrawAspect="Content" ObjectID="_1422651972" r:id="rId31"/>
        </w:object>
      </w:r>
      <w:r>
        <w:rPr>
          <w:b w:val="0"/>
          <w:sz w:val="24"/>
        </w:rPr>
        <w:t>.</w:t>
      </w:r>
    </w:p>
    <w:p w:rsidR="00BB177D" w:rsidRDefault="00BB177D" w:rsidP="00BB177D">
      <w:pPr>
        <w:pStyle w:val="Alcm"/>
        <w:jc w:val="both"/>
        <w:rPr>
          <w:b w:val="0"/>
          <w:sz w:val="24"/>
        </w:rPr>
      </w:pPr>
    </w:p>
    <w:p w:rsidR="00BB177D" w:rsidRPr="00CA635B" w:rsidRDefault="00BB177D" w:rsidP="00BB177D">
      <w:pPr>
        <w:pStyle w:val="Alcm"/>
        <w:jc w:val="both"/>
        <w:rPr>
          <w:b w:val="0"/>
          <w:sz w:val="24"/>
        </w:rPr>
      </w:pPr>
      <w:r w:rsidRPr="00CA635B">
        <w:rPr>
          <w:b w:val="0"/>
          <w:sz w:val="24"/>
        </w:rPr>
        <w:t>Belátható, hogy elektrosztatikus esetben egy vezető anyag belsejében (v</w:t>
      </w:r>
      <w:r>
        <w:rPr>
          <w:b w:val="0"/>
          <w:sz w:val="24"/>
        </w:rPr>
        <w:t>eze</w:t>
      </w:r>
      <w:r w:rsidRPr="00CA635B">
        <w:rPr>
          <w:b w:val="0"/>
          <w:sz w:val="24"/>
        </w:rPr>
        <w:t>tő anyag az, amelyben a töltéseket hordozó részecskék, az ún. töltéshordozók szabadon, ellenállás nélkül mozoghatnak</w:t>
      </w:r>
      <w:r>
        <w:rPr>
          <w:b w:val="0"/>
          <w:sz w:val="24"/>
        </w:rPr>
        <w:t>) a villamos térerősség zérus, s a rávitt töltéshordozók a felületen helyezkednek el (úgy, hogy a felületi töltéssűrűség annál nagyobb, minél kisebb a felület görbületi sugara). Ez nemcsak tömör vezetőre, hanem egy zárt, vezetőanyagból készült, doboz belsejére is igaz, s ezért annak belsejére a villamos mező nem hatol be. Ezért fémburkolattal (villamos árnyékolással) ellátott eszközök érzéketlenek a külső villamos tér változásaira. Bizonyos fokig még a mágneses terekre is.</w:t>
      </w:r>
    </w:p>
    <w:p w:rsidR="00FF4008" w:rsidRDefault="00FF4008"/>
    <w:sectPr w:rsidR="00FF4008" w:rsidSect="00FF4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177D"/>
    <w:rsid w:val="00080F62"/>
    <w:rsid w:val="003277F7"/>
    <w:rsid w:val="003442F3"/>
    <w:rsid w:val="006F6305"/>
    <w:rsid w:val="00BB177D"/>
    <w:rsid w:val="00E30757"/>
    <w:rsid w:val="00FF4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61"/>
    <o:shapelayout v:ext="edit">
      <o:idmap v:ext="edit" data="1"/>
      <o:rules v:ext="edit">
        <o:r id="V:Rule1" type="callout" idref="#_x0000_s1133"/>
        <o:r id="V:Rule2" type="arc" idref="#_x0000_s1111"/>
        <o:r id="V:Rule3" type="arc" idref="#_x0000_s1112"/>
        <o:r id="V:Rule4" type="arc" idref="#_x0000_s1113"/>
        <o:r id="V:Rule5" type="arc" idref="#_x0000_s11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177D"/>
    <w:rPr>
      <w:rFonts w:eastAsia="MS Mincho"/>
      <w:sz w:val="24"/>
      <w:szCs w:val="24"/>
      <w:lang w:eastAsia="ja-JP"/>
    </w:rPr>
  </w:style>
  <w:style w:type="paragraph" w:styleId="Cmsor1">
    <w:name w:val="heading 1"/>
    <w:basedOn w:val="Norml"/>
    <w:next w:val="Norml"/>
    <w:link w:val="Cmsor1Char"/>
    <w:qFormat/>
    <w:rsid w:val="00BB17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BB17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BB17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6F6305"/>
    <w:rPr>
      <w:i/>
      <w:iCs/>
    </w:rPr>
  </w:style>
  <w:style w:type="paragraph" w:customStyle="1" w:styleId="Stlus1">
    <w:name w:val="Stílus1"/>
    <w:basedOn w:val="Norml"/>
    <w:link w:val="Stlus1Char"/>
    <w:qFormat/>
    <w:rsid w:val="006F6305"/>
    <w:pPr>
      <w:jc w:val="both"/>
    </w:pPr>
    <w:rPr>
      <w:rFonts w:eastAsia="Times New Roman"/>
      <w:shd w:val="clear" w:color="auto" w:fill="F4F4F4"/>
      <w:lang w:eastAsia="hu-HU"/>
    </w:rPr>
  </w:style>
  <w:style w:type="character" w:customStyle="1" w:styleId="Stlus1Char">
    <w:name w:val="Stílus1 Char"/>
    <w:basedOn w:val="Bekezdsalapbettpusa"/>
    <w:link w:val="Stlus1"/>
    <w:rsid w:val="006F6305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BB177D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character" w:customStyle="1" w:styleId="Cmsor2Char">
    <w:name w:val="Címsor 2 Char"/>
    <w:basedOn w:val="Bekezdsalapbettpusa"/>
    <w:link w:val="Cmsor2"/>
    <w:rsid w:val="00BB177D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customStyle="1" w:styleId="Cmsor3Char">
    <w:name w:val="Címsor 3 Char"/>
    <w:basedOn w:val="Bekezdsalapbettpusa"/>
    <w:link w:val="Cmsor3"/>
    <w:rsid w:val="00BB177D"/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Alcm">
    <w:name w:val="Subtitle"/>
    <w:basedOn w:val="Norml"/>
    <w:link w:val="AlcmChar"/>
    <w:qFormat/>
    <w:rsid w:val="00BB177D"/>
    <w:pPr>
      <w:jc w:val="center"/>
    </w:pPr>
    <w:rPr>
      <w:rFonts w:eastAsia="Times New Roman"/>
      <w:b/>
      <w:sz w:val="72"/>
      <w:szCs w:val="20"/>
    </w:rPr>
  </w:style>
  <w:style w:type="character" w:customStyle="1" w:styleId="AlcmChar">
    <w:name w:val="Alcím Char"/>
    <w:basedOn w:val="Bekezdsalapbettpusa"/>
    <w:link w:val="Alcm"/>
    <w:rsid w:val="00BB177D"/>
    <w:rPr>
      <w:b/>
      <w:sz w:val="72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908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2013-02-17T21:52:00Z</dcterms:created>
  <dcterms:modified xsi:type="dcterms:W3CDTF">2013-02-17T23:17:00Z</dcterms:modified>
</cp:coreProperties>
</file>